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5BA" w:rsidRDefault="004D4E0E" w:rsidP="009445B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Versión del documento 2</w:t>
      </w:r>
      <w:r w:rsidR="009445BA">
        <w:rPr>
          <w:rFonts w:asciiTheme="minorHAnsi" w:hAnsiTheme="minorHAnsi" w:cstheme="minorHAnsi"/>
        </w:rPr>
        <w:t>.0</w:t>
      </w:r>
    </w:p>
    <w:p w:rsidR="009445BA" w:rsidRDefault="004D4E0E" w:rsidP="009445B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Fecha del documento: 14 de febrero 2024</w:t>
      </w:r>
    </w:p>
    <w:p w:rsidR="009445BA" w:rsidRPr="009445BA" w:rsidRDefault="009445BA" w:rsidP="009445BA">
      <w:pPr>
        <w:rPr>
          <w:rFonts w:asciiTheme="minorHAnsi" w:hAnsiTheme="minorHAnsi" w:cstheme="minorHAnsi"/>
        </w:rPr>
      </w:pPr>
    </w:p>
    <w:p w:rsidR="00A7187E" w:rsidRDefault="00B749F4" w:rsidP="00B749F4">
      <w:pPr>
        <w:pStyle w:val="Ttulo"/>
      </w:pPr>
      <w:r w:rsidRPr="00B749F4">
        <w:t>Incorporar llamadas al Selector en los trámites de la Intranet</w:t>
      </w:r>
    </w:p>
    <w:p w:rsidR="00B749F4" w:rsidRDefault="00B749F4" w:rsidP="00B749F4"/>
    <w:p w:rsidR="009445BA" w:rsidRDefault="009445BA" w:rsidP="00B749F4"/>
    <w:p w:rsidR="00D152CD" w:rsidRPr="00AC0620" w:rsidRDefault="00D152CD" w:rsidP="00D152CD">
      <w:pPr>
        <w:jc w:val="both"/>
        <w:rPr>
          <w:rFonts w:asciiTheme="minorHAnsi" w:hAnsiTheme="minorHAnsi" w:cstheme="minorHAnsi"/>
          <w:i/>
          <w:color w:val="0070C0"/>
        </w:rPr>
      </w:pPr>
      <w:r w:rsidRPr="00AC0620">
        <w:rPr>
          <w:rFonts w:asciiTheme="minorHAnsi" w:hAnsiTheme="minorHAnsi" w:cstheme="minorHAnsi"/>
          <w:b/>
          <w:i/>
          <w:color w:val="0070C0"/>
        </w:rPr>
        <w:t xml:space="preserve">Nota </w:t>
      </w:r>
      <w:r w:rsidR="009445BA" w:rsidRPr="00AC0620">
        <w:rPr>
          <w:rFonts w:asciiTheme="minorHAnsi" w:hAnsiTheme="minorHAnsi" w:cstheme="minorHAnsi"/>
          <w:b/>
          <w:i/>
          <w:color w:val="0070C0"/>
        </w:rPr>
        <w:t>importante. -</w:t>
      </w:r>
      <w:r w:rsidRPr="00AC0620">
        <w:rPr>
          <w:rFonts w:asciiTheme="minorHAnsi" w:hAnsiTheme="minorHAnsi" w:cstheme="minorHAnsi"/>
          <w:i/>
          <w:color w:val="0070C0"/>
        </w:rPr>
        <w:t xml:space="preserve"> Esta opción se debe hacer de forma muy esporádica ya que exige un tratamiento manual donde se podrían cometer errores. </w:t>
      </w:r>
    </w:p>
    <w:p w:rsidR="00AC0620" w:rsidRPr="00AC0620" w:rsidRDefault="00D152CD" w:rsidP="00D152CD">
      <w:pPr>
        <w:jc w:val="both"/>
        <w:rPr>
          <w:rFonts w:asciiTheme="minorHAnsi" w:hAnsiTheme="minorHAnsi" w:cstheme="minorHAnsi"/>
          <w:i/>
          <w:color w:val="0070C0"/>
        </w:rPr>
      </w:pPr>
      <w:r w:rsidRPr="00AC0620">
        <w:rPr>
          <w:rFonts w:asciiTheme="minorHAnsi" w:hAnsiTheme="minorHAnsi" w:cstheme="minorHAnsi"/>
          <w:i/>
          <w:color w:val="0070C0"/>
        </w:rPr>
        <w:t>Actualmente, solo hay tres contenidos en la Intra</w:t>
      </w:r>
      <w:r w:rsidR="00AC0620" w:rsidRPr="00AC0620">
        <w:rPr>
          <w:rFonts w:asciiTheme="minorHAnsi" w:hAnsiTheme="minorHAnsi" w:cstheme="minorHAnsi"/>
          <w:i/>
          <w:color w:val="0070C0"/>
        </w:rPr>
        <w:t>net que exigen este tratamiento porque son realmente trámites de sede que se ejecutan en la intranet.</w:t>
      </w:r>
    </w:p>
    <w:p w:rsidR="00D152CD" w:rsidRPr="00AC0620" w:rsidRDefault="00D152CD" w:rsidP="00D152CD">
      <w:pPr>
        <w:jc w:val="both"/>
        <w:rPr>
          <w:rFonts w:asciiTheme="minorHAnsi" w:hAnsiTheme="minorHAnsi" w:cstheme="minorHAnsi"/>
          <w:i/>
          <w:color w:val="0070C0"/>
        </w:rPr>
      </w:pPr>
      <w:r w:rsidRPr="00AC0620">
        <w:rPr>
          <w:rFonts w:asciiTheme="minorHAnsi" w:hAnsiTheme="minorHAnsi" w:cstheme="minorHAnsi"/>
          <w:i/>
          <w:color w:val="0070C0"/>
        </w:rPr>
        <w:t xml:space="preserve"> Si se vi</w:t>
      </w:r>
      <w:r w:rsidR="00AC0620" w:rsidRPr="00AC0620">
        <w:rPr>
          <w:rFonts w:asciiTheme="minorHAnsi" w:hAnsiTheme="minorHAnsi" w:cstheme="minorHAnsi"/>
          <w:i/>
          <w:color w:val="0070C0"/>
        </w:rPr>
        <w:t>era que es necesario hacerlo en más, desde DGC se debería estudiar una solución similar a la aplicada en la sede.</w:t>
      </w:r>
    </w:p>
    <w:p w:rsidR="00D152CD" w:rsidRDefault="00D152CD" w:rsidP="00D152CD">
      <w:pPr>
        <w:jc w:val="both"/>
        <w:rPr>
          <w:rFonts w:asciiTheme="minorHAnsi" w:hAnsiTheme="minorHAnsi" w:cstheme="minorHAnsi"/>
        </w:rPr>
      </w:pPr>
    </w:p>
    <w:p w:rsidR="00AC0620" w:rsidRDefault="00AC0620" w:rsidP="00AC062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En la intranet, a diferencia de la sede, las aplicaciones/trámites se dan de alta como tipo de contenido “tramitación”, no se les puede indicar el tipo de autenticación que permiten, solo si requieren certificado electrónico o no.</w:t>
      </w:r>
      <w:r w:rsidR="00302852">
        <w:rPr>
          <w:rFonts w:asciiTheme="minorHAnsi" w:hAnsiTheme="minorHAnsi" w:cstheme="minorHAnsi"/>
        </w:rPr>
        <w:t xml:space="preserve"> </w:t>
      </w:r>
    </w:p>
    <w:p w:rsidR="00AC0620" w:rsidRDefault="00AC0620" w:rsidP="00AC0620">
      <w:pPr>
        <w:rPr>
          <w:rFonts w:asciiTheme="minorHAnsi" w:hAnsiTheme="minorHAnsi" w:cstheme="minorHAnsi"/>
        </w:rPr>
      </w:pPr>
    </w:p>
    <w:p w:rsidR="00302852" w:rsidRDefault="00AC0620" w:rsidP="00AC062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Sin embargo, existen algunas excepciones (actualmente tres aplicaciones) que requieren que tengan un comportamiento</w:t>
      </w:r>
      <w:r w:rsidR="006D11C3">
        <w:rPr>
          <w:rFonts w:asciiTheme="minorHAnsi" w:hAnsiTheme="minorHAnsi" w:cstheme="minorHAnsi"/>
        </w:rPr>
        <w:t xml:space="preserve"> </w:t>
      </w:r>
      <w:r w:rsidR="009445BA">
        <w:rPr>
          <w:rFonts w:asciiTheme="minorHAnsi" w:hAnsiTheme="minorHAnsi" w:cstheme="minorHAnsi"/>
        </w:rPr>
        <w:t>similar a</w:t>
      </w:r>
      <w:r>
        <w:rPr>
          <w:rFonts w:asciiTheme="minorHAnsi" w:hAnsiTheme="minorHAnsi" w:cstheme="minorHAnsi"/>
        </w:rPr>
        <w:t xml:space="preserve"> los</w:t>
      </w:r>
      <w:r w:rsidR="00302852">
        <w:rPr>
          <w:rFonts w:asciiTheme="minorHAnsi" w:hAnsiTheme="minorHAnsi" w:cstheme="minorHAnsi"/>
        </w:rPr>
        <w:t xml:space="preserve"> trámites en la sede. Estas aplicaciones s</w:t>
      </w:r>
      <w:r w:rsidR="006D11C3">
        <w:rPr>
          <w:rFonts w:asciiTheme="minorHAnsi" w:hAnsiTheme="minorHAnsi" w:cstheme="minorHAnsi"/>
        </w:rPr>
        <w:t xml:space="preserve">on: </w:t>
      </w:r>
    </w:p>
    <w:p w:rsidR="00302852" w:rsidRDefault="00302852" w:rsidP="00AC0620">
      <w:pPr>
        <w:rPr>
          <w:rFonts w:asciiTheme="minorHAnsi" w:hAnsiTheme="minorHAnsi" w:cstheme="minorHAnsi"/>
        </w:rPr>
      </w:pPr>
    </w:p>
    <w:p w:rsidR="00AF634B" w:rsidRDefault="00AF634B" w:rsidP="00AF634B">
      <w:pPr>
        <w:pStyle w:val="Prrafodelista"/>
        <w:numPr>
          <w:ilvl w:val="0"/>
          <w:numId w:val="13"/>
        </w:numPr>
        <w:rPr>
          <w:rFonts w:asciiTheme="minorHAnsi" w:hAnsiTheme="minorHAnsi" w:cstheme="minorHAnsi"/>
        </w:rPr>
      </w:pPr>
      <w:r w:rsidRPr="00400289">
        <w:rPr>
          <w:rFonts w:asciiTheme="minorHAnsi" w:hAnsiTheme="minorHAnsi" w:cstheme="minorHAnsi"/>
          <w:b/>
        </w:rPr>
        <w:t xml:space="preserve">Datos fiscales </w:t>
      </w:r>
      <w:hyperlink r:id="rId8" w:history="1">
        <w:r>
          <w:rPr>
            <w:rStyle w:val="Hipervnculo"/>
          </w:rPr>
          <w:t xml:space="preserve">Servicios </w:t>
        </w:r>
        <w:r>
          <w:rPr>
            <w:rStyle w:val="Hipervnculo"/>
          </w:rPr>
          <w:t>c</w:t>
        </w:r>
        <w:r>
          <w:rPr>
            <w:rStyle w:val="Hipervnculo"/>
          </w:rPr>
          <w:t>omo empleado para uso propio - Intranet - Agencia Tributaria (www.aeat)</w:t>
        </w:r>
      </w:hyperlink>
      <w:r>
        <w:t xml:space="preserve"> (</w:t>
      </w:r>
      <w:r w:rsidRPr="00AF634B">
        <w:t>https://portal.www.aeat/AEAT.intranet/Inicio/Enlaces_rapidos/_Canales_de_Enlaces_rapidos_/Portal_Renta/Servicios_como_empleado_para_uso_propio/Servicios_como_empleado_para_uso_propio.shtml</w:t>
      </w:r>
      <w:r>
        <w:t>)</w:t>
      </w:r>
    </w:p>
    <w:p w:rsidR="00AF634B" w:rsidRDefault="00AF634B" w:rsidP="00AF634B">
      <w:pPr>
        <w:pStyle w:val="Prrafodelista"/>
        <w:rPr>
          <w:rFonts w:asciiTheme="minorHAnsi" w:hAnsiTheme="minorHAnsi" w:cstheme="minorHAnsi"/>
        </w:rPr>
      </w:pPr>
    </w:p>
    <w:p w:rsidR="00AF634B" w:rsidRDefault="00AF634B" w:rsidP="00AF634B">
      <w:pPr>
        <w:pStyle w:val="Prrafodelista"/>
        <w:numPr>
          <w:ilvl w:val="0"/>
          <w:numId w:val="13"/>
        </w:numPr>
        <w:rPr>
          <w:rFonts w:asciiTheme="minorHAnsi" w:hAnsiTheme="minorHAnsi" w:cstheme="minorHAnsi"/>
        </w:rPr>
      </w:pPr>
      <w:r w:rsidRPr="00400289">
        <w:rPr>
          <w:rFonts w:asciiTheme="minorHAnsi" w:hAnsiTheme="minorHAnsi" w:cstheme="minorHAnsi"/>
          <w:b/>
        </w:rPr>
        <w:t>Servicio de tramitación borrador  / declaración (Renta Web)</w:t>
      </w:r>
      <w:r>
        <w:rPr>
          <w:rFonts w:asciiTheme="minorHAnsi" w:hAnsiTheme="minorHAnsi" w:cstheme="minorHAnsi"/>
        </w:rPr>
        <w:t xml:space="preserve"> </w:t>
      </w:r>
      <w:hyperlink r:id="rId9" w:history="1">
        <w:r>
          <w:rPr>
            <w:rStyle w:val="Hipervnculo"/>
          </w:rPr>
          <w:t xml:space="preserve">Servicios como empleado para uso propio - Intranet - Agencia Tributaria </w:t>
        </w:r>
        <w:r>
          <w:rPr>
            <w:rStyle w:val="Hipervnculo"/>
          </w:rPr>
          <w:t>(</w:t>
        </w:r>
        <w:r>
          <w:rPr>
            <w:rStyle w:val="Hipervnculo"/>
          </w:rPr>
          <w:t>www.aeat)</w:t>
        </w:r>
      </w:hyperlink>
      <w:r>
        <w:t xml:space="preserve"> (</w:t>
      </w:r>
      <w:r w:rsidRPr="00AF634B">
        <w:t>https://portal.www.aeat/AEAT.intranet/Inicio/Enlaces_rapidos/_Canales_de_Enlaces_rapidos_/Portal_Renta/Servicios_como_empleado_para_uso_propio/Servicios_como_empleado_para_uso_propio.shtml</w:t>
      </w:r>
      <w:r>
        <w:t>)</w:t>
      </w:r>
    </w:p>
    <w:p w:rsidR="00AF634B" w:rsidRDefault="00AF634B" w:rsidP="00AF634B">
      <w:pPr>
        <w:pStyle w:val="Prrafodelista"/>
        <w:rPr>
          <w:rFonts w:asciiTheme="minorHAnsi" w:hAnsiTheme="minorHAnsi" w:cstheme="minorHAnsi"/>
        </w:rPr>
      </w:pPr>
    </w:p>
    <w:p w:rsidR="00302852" w:rsidRPr="00302852" w:rsidRDefault="00302852" w:rsidP="00302852">
      <w:pPr>
        <w:pStyle w:val="Prrafodelista"/>
        <w:numPr>
          <w:ilvl w:val="0"/>
          <w:numId w:val="13"/>
        </w:numPr>
        <w:rPr>
          <w:rFonts w:asciiTheme="minorHAnsi" w:hAnsiTheme="minorHAnsi" w:cstheme="minorHAnsi"/>
        </w:rPr>
      </w:pPr>
      <w:r w:rsidRPr="00400289">
        <w:rPr>
          <w:rFonts w:asciiTheme="minorHAnsi" w:hAnsiTheme="minorHAnsi" w:cstheme="minorHAnsi"/>
          <w:b/>
        </w:rPr>
        <w:t xml:space="preserve">Alta manual en </w:t>
      </w:r>
      <w:hyperlink r:id="rId10" w:history="1">
        <w:r w:rsidRPr="00400289">
          <w:rPr>
            <w:rStyle w:val="Hipervnculo"/>
            <w:b/>
          </w:rPr>
          <w:t>Informa+ - Intranet - Agencia Tributaria (www.aeat)</w:t>
        </w:r>
      </w:hyperlink>
      <w:r>
        <w:t xml:space="preserve"> (</w:t>
      </w:r>
      <w:hyperlink r:id="rId11" w:history="1">
        <w:r w:rsidRPr="008B6CD3">
          <w:rPr>
            <w:rStyle w:val="Hipervnculo"/>
          </w:rPr>
          <w:t>https://portal.www.aeat/AEAT.intr</w:t>
        </w:r>
        <w:r w:rsidRPr="008B6CD3">
          <w:rPr>
            <w:rStyle w:val="Hipervnculo"/>
          </w:rPr>
          <w:t>a</w:t>
        </w:r>
        <w:r w:rsidRPr="008B6CD3">
          <w:rPr>
            <w:rStyle w:val="Hipervnculo"/>
          </w:rPr>
          <w:t>net/Inicio/_Menu_/Aplicaciones_Generales/Solicitudes_de_Informacion_Tributaria/Informa_/Informa_.shtml</w:t>
        </w:r>
      </w:hyperlink>
      <w:r>
        <w:t>)</w:t>
      </w:r>
    </w:p>
    <w:p w:rsidR="00302852" w:rsidRDefault="00302852" w:rsidP="00302852">
      <w:pPr>
        <w:rPr>
          <w:rFonts w:asciiTheme="minorHAnsi" w:hAnsiTheme="minorHAnsi" w:cstheme="minorHAnsi"/>
        </w:rPr>
      </w:pPr>
    </w:p>
    <w:p w:rsidR="000517B6" w:rsidRDefault="000517B6" w:rsidP="00AF634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Es decir, cuando se accede a ellas tiene que salir la pantalla de acceso de los trámites de la sede electrónica y –si es el caso- a posteriori la pantalla de representación:</w:t>
      </w:r>
    </w:p>
    <w:p w:rsidR="000517B6" w:rsidRDefault="000517B6" w:rsidP="00AF634B">
      <w:pPr>
        <w:rPr>
          <w:rFonts w:asciiTheme="minorHAnsi" w:hAnsiTheme="minorHAnsi" w:cstheme="minorHAnsi"/>
        </w:rPr>
      </w:pPr>
    </w:p>
    <w:p w:rsidR="000517B6" w:rsidRDefault="000517B6" w:rsidP="00AF634B">
      <w:pPr>
        <w:rPr>
          <w:rFonts w:asciiTheme="minorHAnsi" w:hAnsiTheme="minorHAnsi" w:cstheme="minorHAnsi"/>
        </w:rPr>
      </w:pPr>
    </w:p>
    <w:p w:rsidR="00400289" w:rsidRDefault="00400289" w:rsidP="00AF634B">
      <w:pPr>
        <w:rPr>
          <w:rFonts w:asciiTheme="minorHAnsi" w:hAnsiTheme="minorHAnsi" w:cstheme="minorHAnsi"/>
        </w:rPr>
      </w:pPr>
    </w:p>
    <w:p w:rsidR="00FF03FC" w:rsidRDefault="00FF03FC" w:rsidP="00AF634B">
      <w:pPr>
        <w:rPr>
          <w:rFonts w:asciiTheme="minorHAnsi" w:hAnsiTheme="minorHAnsi" w:cstheme="minorHAnsi"/>
        </w:rPr>
      </w:pPr>
    </w:p>
    <w:p w:rsidR="00FF03FC" w:rsidRDefault="00FF03FC" w:rsidP="00AF634B">
      <w:pPr>
        <w:rPr>
          <w:rFonts w:asciiTheme="minorHAnsi" w:hAnsiTheme="minorHAnsi" w:cstheme="minorHAnsi"/>
        </w:rPr>
      </w:pPr>
    </w:p>
    <w:p w:rsidR="00FF03FC" w:rsidRDefault="00FF03FC" w:rsidP="00AF634B">
      <w:pPr>
        <w:rPr>
          <w:rFonts w:asciiTheme="minorHAnsi" w:hAnsiTheme="minorHAnsi" w:cstheme="minorHAnsi"/>
        </w:rPr>
      </w:pPr>
    </w:p>
    <w:p w:rsidR="00FF03FC" w:rsidRDefault="00FF03FC" w:rsidP="00AF634B">
      <w:pPr>
        <w:rPr>
          <w:rFonts w:asciiTheme="minorHAnsi" w:hAnsiTheme="minorHAnsi" w:cstheme="minorHAnsi"/>
        </w:rPr>
      </w:pPr>
    </w:p>
    <w:p w:rsidR="00FF03FC" w:rsidRDefault="00FF03FC" w:rsidP="00AF634B">
      <w:pPr>
        <w:rPr>
          <w:rFonts w:asciiTheme="minorHAnsi" w:hAnsiTheme="minorHAnsi" w:cstheme="minorHAnsi"/>
        </w:rPr>
      </w:pPr>
    </w:p>
    <w:p w:rsidR="004A0D97" w:rsidRDefault="004A0D97" w:rsidP="004A0D97">
      <w:pPr>
        <w:jc w:val="center"/>
        <w:rPr>
          <w:rStyle w:val="Referenciasutil"/>
        </w:rPr>
      </w:pPr>
      <w:r>
        <w:rPr>
          <w:rStyle w:val="Referenciasutil"/>
        </w:rPr>
        <w:t xml:space="preserve">Pantalla de </w:t>
      </w:r>
      <w:r w:rsidR="000517B6">
        <w:rPr>
          <w:rStyle w:val="Referenciasutil"/>
        </w:rPr>
        <w:t>acceso en los trámites de la sede electrónica</w:t>
      </w:r>
    </w:p>
    <w:p w:rsidR="00FF03FC" w:rsidRDefault="00FF03FC" w:rsidP="004A0D97">
      <w:pPr>
        <w:jc w:val="center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5271203D" wp14:editId="15B44E6F">
            <wp:extent cx="5760085" cy="35223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52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7B6" w:rsidRDefault="000517B6" w:rsidP="00AC062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Esta pantalla sale en la sede electrónica cuando se marca los tipos de autenticación en el trámite. En el proceso de publicación se cambia la </w:t>
      </w:r>
      <w:proofErr w:type="spellStart"/>
      <w:r>
        <w:rPr>
          <w:rFonts w:asciiTheme="minorHAnsi" w:hAnsiTheme="minorHAnsi" w:cstheme="minorHAnsi"/>
        </w:rPr>
        <w:t>url</w:t>
      </w:r>
      <w:proofErr w:type="spellEnd"/>
      <w:r>
        <w:rPr>
          <w:rFonts w:asciiTheme="minorHAnsi" w:hAnsiTheme="minorHAnsi" w:cstheme="minorHAnsi"/>
        </w:rPr>
        <w:t xml:space="preserve"> por la llamada a esta aplicación con los tipos de autenticación y si admite o no representación, es decir, a una </w:t>
      </w:r>
      <w:proofErr w:type="spellStart"/>
      <w:r>
        <w:rPr>
          <w:rFonts w:asciiTheme="minorHAnsi" w:hAnsiTheme="minorHAnsi" w:cstheme="minorHAnsi"/>
        </w:rPr>
        <w:t>url</w:t>
      </w:r>
      <w:proofErr w:type="spellEnd"/>
      <w:r>
        <w:rPr>
          <w:rFonts w:asciiTheme="minorHAnsi" w:hAnsiTheme="minorHAnsi" w:cstheme="minorHAnsi"/>
        </w:rPr>
        <w:t xml:space="preserve"> del tipo:</w:t>
      </w:r>
    </w:p>
    <w:p w:rsidR="000517B6" w:rsidRDefault="000517B6" w:rsidP="00AC0620">
      <w:pPr>
        <w:rPr>
          <w:rFonts w:asciiTheme="minorHAnsi" w:hAnsiTheme="minorHAnsi" w:cstheme="minorHAnsi"/>
        </w:rPr>
      </w:pPr>
    </w:p>
    <w:p w:rsidR="00FF03FC" w:rsidRPr="00FF03FC" w:rsidRDefault="004D4E0E" w:rsidP="00FF03FC">
      <w:pPr>
        <w:rPr>
          <w:rFonts w:asciiTheme="minorHAnsi" w:hAnsiTheme="minorHAnsi" w:cstheme="minorHAnsi"/>
        </w:rPr>
      </w:pPr>
      <w:hyperlink r:id="rId13" w:history="1">
        <w:r w:rsidR="00FF03FC" w:rsidRPr="00FF03FC">
          <w:rPr>
            <w:rFonts w:ascii="Helv" w:hAnsi="Helv" w:cs="Helv"/>
            <w:color w:val="0000FF"/>
            <w:sz w:val="20"/>
            <w:szCs w:val="20"/>
          </w:rPr>
          <w:t>https://sede.agenciatributaria.gob.es/static_files/common/html/selector_acceso/SelectorAccesos.html?ref=%2Fwlpl%2FDFPA-D182%2FSvVisDF23Net&amp;aut=CPR</w:t>
        </w:r>
      </w:hyperlink>
    </w:p>
    <w:p w:rsidR="00FF03FC" w:rsidRDefault="00FF03FC" w:rsidP="00AC0620">
      <w:pPr>
        <w:rPr>
          <w:rFonts w:asciiTheme="minorHAnsi" w:hAnsiTheme="minorHAnsi" w:cstheme="minorHAnsi"/>
        </w:rPr>
      </w:pPr>
    </w:p>
    <w:p w:rsidR="000517B6" w:rsidRDefault="000517B6" w:rsidP="00AC0620">
      <w:pPr>
        <w:rPr>
          <w:rFonts w:asciiTheme="minorHAnsi" w:hAnsiTheme="minorHAnsi" w:cstheme="minorHAnsi"/>
        </w:rPr>
      </w:pPr>
    </w:p>
    <w:p w:rsidR="000517B6" w:rsidRDefault="000517B6" w:rsidP="000517B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Sin embargo, en la intranet estas tres aplicaciones están dadas de alta como tipo de contenido “tramitación” y hay que generar </w:t>
      </w:r>
      <w:proofErr w:type="gramStart"/>
      <w:r>
        <w:rPr>
          <w:rFonts w:asciiTheme="minorHAnsi" w:hAnsiTheme="minorHAnsi" w:cstheme="minorHAnsi"/>
        </w:rPr>
        <w:t xml:space="preserve">la  </w:t>
      </w:r>
      <w:proofErr w:type="spellStart"/>
      <w:r>
        <w:rPr>
          <w:rFonts w:asciiTheme="minorHAnsi" w:hAnsiTheme="minorHAnsi" w:cstheme="minorHAnsi"/>
        </w:rPr>
        <w:t>url</w:t>
      </w:r>
      <w:proofErr w:type="spellEnd"/>
      <w:proofErr w:type="gramEnd"/>
      <w:r>
        <w:rPr>
          <w:rFonts w:asciiTheme="minorHAnsi" w:hAnsiTheme="minorHAnsi" w:cstheme="minorHAnsi"/>
        </w:rPr>
        <w:t xml:space="preserve"> a publicar a partir de la que facilite el responsable en el correo de publicación.</w:t>
      </w:r>
    </w:p>
    <w:p w:rsidR="000517B6" w:rsidRDefault="000517B6" w:rsidP="000517B6">
      <w:pPr>
        <w:rPr>
          <w:rFonts w:asciiTheme="minorHAnsi" w:hAnsiTheme="minorHAnsi" w:cstheme="minorHAnsi"/>
        </w:rPr>
      </w:pPr>
    </w:p>
    <w:p w:rsidR="00267251" w:rsidRDefault="000517B6" w:rsidP="00AC062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Así pues, si e</w:t>
      </w:r>
      <w:r w:rsidR="006D11C3">
        <w:rPr>
          <w:rFonts w:asciiTheme="minorHAnsi" w:hAnsiTheme="minorHAnsi" w:cstheme="minorHAnsi"/>
        </w:rPr>
        <w:t>n estas aplicaciones se solicita</w:t>
      </w:r>
      <w:r w:rsidR="00267251">
        <w:rPr>
          <w:rFonts w:asciiTheme="minorHAnsi" w:hAnsiTheme="minorHAnsi" w:cstheme="minorHAnsi"/>
        </w:rPr>
        <w:t>:</w:t>
      </w:r>
    </w:p>
    <w:p w:rsidR="00267251" w:rsidRDefault="00267251" w:rsidP="00267251">
      <w:pPr>
        <w:ind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</w:t>
      </w:r>
      <w:r w:rsidR="006D11C3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un cambio de url’s</w:t>
      </w:r>
    </w:p>
    <w:p w:rsidR="00267251" w:rsidRDefault="00267251" w:rsidP="00267251">
      <w:pPr>
        <w:ind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 añadir</w:t>
      </w:r>
      <w:r w:rsidR="00400289">
        <w:rPr>
          <w:rFonts w:asciiTheme="minorHAnsi" w:hAnsiTheme="minorHAnsi" w:cstheme="minorHAnsi"/>
        </w:rPr>
        <w:t>/eliminar</w:t>
      </w:r>
      <w:r>
        <w:rPr>
          <w:rFonts w:asciiTheme="minorHAnsi" w:hAnsiTheme="minorHAnsi" w:cstheme="minorHAnsi"/>
        </w:rPr>
        <w:t xml:space="preserve"> un </w:t>
      </w:r>
      <w:r w:rsidR="00400289">
        <w:rPr>
          <w:rFonts w:asciiTheme="minorHAnsi" w:hAnsiTheme="minorHAnsi" w:cstheme="minorHAnsi"/>
        </w:rPr>
        <w:t xml:space="preserve">tipo </w:t>
      </w:r>
      <w:r>
        <w:rPr>
          <w:rFonts w:asciiTheme="minorHAnsi" w:hAnsiTheme="minorHAnsi" w:cstheme="minorHAnsi"/>
        </w:rPr>
        <w:t xml:space="preserve">de identificación </w:t>
      </w:r>
    </w:p>
    <w:p w:rsidR="00267251" w:rsidRDefault="00400289" w:rsidP="00267251">
      <w:pPr>
        <w:ind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añadir/eliminar el indicar de </w:t>
      </w:r>
      <w:r w:rsidR="00267251">
        <w:rPr>
          <w:rFonts w:asciiTheme="minorHAnsi" w:hAnsiTheme="minorHAnsi" w:cstheme="minorHAnsi"/>
        </w:rPr>
        <w:t>representación</w:t>
      </w:r>
    </w:p>
    <w:p w:rsidR="00267251" w:rsidRDefault="00267251" w:rsidP="00267251">
      <w:pPr>
        <w:ind w:firstLine="708"/>
        <w:rPr>
          <w:rFonts w:asciiTheme="minorHAnsi" w:hAnsiTheme="minorHAnsi" w:cstheme="minorHAnsi"/>
        </w:rPr>
      </w:pPr>
    </w:p>
    <w:p w:rsidR="000517B6" w:rsidRDefault="000517B6" w:rsidP="00AC062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Hay que generar la </w:t>
      </w:r>
      <w:proofErr w:type="spellStart"/>
      <w:r>
        <w:rPr>
          <w:rFonts w:asciiTheme="minorHAnsi" w:hAnsiTheme="minorHAnsi" w:cstheme="minorHAnsi"/>
        </w:rPr>
        <w:t>url</w:t>
      </w:r>
      <w:proofErr w:type="spellEnd"/>
      <w:r>
        <w:rPr>
          <w:rFonts w:asciiTheme="minorHAnsi" w:hAnsiTheme="minorHAnsi" w:cstheme="minorHAnsi"/>
        </w:rPr>
        <w:t xml:space="preserve"> a mano.</w:t>
      </w:r>
    </w:p>
    <w:p w:rsidR="000517B6" w:rsidRDefault="000517B6" w:rsidP="00AC0620">
      <w:pPr>
        <w:rPr>
          <w:rFonts w:asciiTheme="minorHAnsi" w:hAnsiTheme="minorHAnsi" w:cstheme="minorHAnsi"/>
        </w:rPr>
      </w:pPr>
    </w:p>
    <w:p w:rsidR="006D11C3" w:rsidRDefault="000517B6" w:rsidP="00AC062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Para facilitar la generación de esta </w:t>
      </w:r>
      <w:proofErr w:type="spellStart"/>
      <w:r>
        <w:rPr>
          <w:rFonts w:asciiTheme="minorHAnsi" w:hAnsiTheme="minorHAnsi" w:cstheme="minorHAnsi"/>
        </w:rPr>
        <w:t>url</w:t>
      </w:r>
      <w:proofErr w:type="spellEnd"/>
      <w:r>
        <w:rPr>
          <w:rFonts w:asciiTheme="minorHAnsi" w:hAnsiTheme="minorHAnsi" w:cstheme="minorHAnsi"/>
        </w:rPr>
        <w:t xml:space="preserve"> </w:t>
      </w:r>
      <w:r w:rsidR="00400289">
        <w:rPr>
          <w:rFonts w:asciiTheme="minorHAnsi" w:hAnsiTheme="minorHAnsi" w:cstheme="minorHAnsi"/>
        </w:rPr>
        <w:t>se debe usar el trámite de ejemplo creado en la página de prueba de la Sede electrónica</w:t>
      </w:r>
      <w:r w:rsidR="001D2801">
        <w:rPr>
          <w:rFonts w:asciiTheme="minorHAnsi" w:hAnsiTheme="minorHAnsi" w:cstheme="minorHAnsi"/>
        </w:rPr>
        <w:t xml:space="preserve">, publicarlo en desarrollo y copiar la </w:t>
      </w:r>
      <w:proofErr w:type="spellStart"/>
      <w:r w:rsidR="001D2801">
        <w:rPr>
          <w:rFonts w:asciiTheme="minorHAnsi" w:hAnsiTheme="minorHAnsi" w:cstheme="minorHAnsi"/>
        </w:rPr>
        <w:t>url</w:t>
      </w:r>
      <w:proofErr w:type="spellEnd"/>
      <w:r w:rsidR="001D2801">
        <w:rPr>
          <w:rFonts w:asciiTheme="minorHAnsi" w:hAnsiTheme="minorHAnsi" w:cstheme="minorHAnsi"/>
        </w:rPr>
        <w:t xml:space="preserve"> generada modificando al dominio de producción:</w:t>
      </w:r>
    </w:p>
    <w:p w:rsidR="00400289" w:rsidRDefault="00400289" w:rsidP="00AC0620">
      <w:pPr>
        <w:rPr>
          <w:rFonts w:asciiTheme="minorHAnsi" w:hAnsiTheme="minorHAnsi" w:cstheme="minorHAnsi"/>
        </w:rPr>
      </w:pPr>
    </w:p>
    <w:p w:rsidR="00FF03FC" w:rsidRDefault="00FF03FC" w:rsidP="00AC0620">
      <w:pPr>
        <w:rPr>
          <w:rFonts w:asciiTheme="minorHAnsi" w:hAnsiTheme="minorHAnsi" w:cstheme="minorHAnsi"/>
        </w:rPr>
      </w:pPr>
    </w:p>
    <w:p w:rsidR="00FF03FC" w:rsidRDefault="00FF03FC" w:rsidP="00AC0620">
      <w:pPr>
        <w:rPr>
          <w:rFonts w:asciiTheme="minorHAnsi" w:hAnsiTheme="minorHAnsi" w:cstheme="minorHAnsi"/>
        </w:rPr>
      </w:pPr>
    </w:p>
    <w:p w:rsidR="00FF03FC" w:rsidRDefault="00FF03FC" w:rsidP="00AC0620">
      <w:pPr>
        <w:rPr>
          <w:rFonts w:asciiTheme="minorHAnsi" w:hAnsiTheme="minorHAnsi" w:cstheme="minorHAnsi"/>
        </w:rPr>
      </w:pPr>
    </w:p>
    <w:p w:rsidR="00FF03FC" w:rsidRDefault="00FF03FC" w:rsidP="00AC0620">
      <w:pPr>
        <w:rPr>
          <w:rFonts w:asciiTheme="minorHAnsi" w:hAnsiTheme="minorHAnsi" w:cstheme="minorHAnsi"/>
        </w:rPr>
      </w:pPr>
    </w:p>
    <w:p w:rsidR="00DF5900" w:rsidRDefault="00DF5900" w:rsidP="00AC062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Por ej. Para datos fiscales con a</w:t>
      </w:r>
      <w:r w:rsidR="004D4E0E">
        <w:rPr>
          <w:rFonts w:asciiTheme="minorHAnsi" w:hAnsiTheme="minorHAnsi" w:cstheme="minorHAnsi"/>
        </w:rPr>
        <w:t>utenticación: DNI- Pin- Numero de referencia</w:t>
      </w:r>
      <w:r>
        <w:rPr>
          <w:rFonts w:asciiTheme="minorHAnsi" w:hAnsiTheme="minorHAnsi" w:cstheme="minorHAnsi"/>
        </w:rPr>
        <w:t xml:space="preserve"> sería:</w:t>
      </w:r>
    </w:p>
    <w:p w:rsidR="00DF5900" w:rsidRDefault="00DF5900" w:rsidP="00AC0620">
      <w:pPr>
        <w:rPr>
          <w:rFonts w:asciiTheme="minorHAnsi" w:hAnsiTheme="minorHAnsi" w:cstheme="minorHAnsi"/>
        </w:rPr>
      </w:pPr>
    </w:p>
    <w:p w:rsidR="00400289" w:rsidRDefault="00400289" w:rsidP="00400289">
      <w:pPr>
        <w:pStyle w:val="Prrafodelista"/>
        <w:numPr>
          <w:ilvl w:val="0"/>
          <w:numId w:val="1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Acceder en el gestor de contenidos a: </w:t>
      </w:r>
    </w:p>
    <w:p w:rsidR="001D2801" w:rsidRDefault="001D2801" w:rsidP="001D2801">
      <w:pPr>
        <w:pStyle w:val="Prrafodelista"/>
        <w:rPr>
          <w:rFonts w:asciiTheme="minorHAnsi" w:hAnsiTheme="minorHAnsi" w:cstheme="minorHAnsi"/>
        </w:rPr>
      </w:pPr>
    </w:p>
    <w:p w:rsidR="001D2801" w:rsidRDefault="000517B6" w:rsidP="001D2801">
      <w:pPr>
        <w:pStyle w:val="Prrafodelist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Site / Sede / (otros)/ (PRUEBAS)</w:t>
      </w:r>
      <w:r w:rsidR="00C410BC">
        <w:rPr>
          <w:rFonts w:asciiTheme="minorHAnsi" w:hAnsiTheme="minorHAnsi" w:cstheme="minorHAnsi"/>
        </w:rPr>
        <w:t xml:space="preserve"> / Tema ejemplo / Intranet pruebas / (tramites del componente) / Tramite – generar selector intranet</w:t>
      </w:r>
    </w:p>
    <w:p w:rsidR="00C410BC" w:rsidRDefault="00C410BC" w:rsidP="001D2801">
      <w:pPr>
        <w:pStyle w:val="Prrafodelista"/>
        <w:rPr>
          <w:rFonts w:asciiTheme="minorHAnsi" w:hAnsiTheme="minorHAnsi" w:cstheme="minorHAnsi"/>
        </w:rPr>
      </w:pPr>
    </w:p>
    <w:p w:rsidR="00C410BC" w:rsidRDefault="00C410BC" w:rsidP="001D2801">
      <w:pPr>
        <w:pStyle w:val="Prrafodelista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49713895" wp14:editId="24E2A609">
            <wp:extent cx="5760085" cy="278955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289" w:rsidRDefault="00400289" w:rsidP="00400289">
      <w:pPr>
        <w:rPr>
          <w:rFonts w:asciiTheme="minorHAnsi" w:hAnsiTheme="minorHAnsi" w:cstheme="minorHAnsi"/>
        </w:rPr>
      </w:pPr>
    </w:p>
    <w:p w:rsidR="00C410BC" w:rsidRPr="00C410BC" w:rsidRDefault="00C410BC" w:rsidP="00C410BC">
      <w:pPr>
        <w:rPr>
          <w:rFonts w:asciiTheme="minorHAnsi" w:hAnsiTheme="minorHAnsi" w:cstheme="minorHAnsi"/>
        </w:rPr>
      </w:pPr>
      <w:r w:rsidRPr="00C410BC">
        <w:rPr>
          <w:rFonts w:asciiTheme="minorHAnsi" w:hAnsiTheme="minorHAnsi" w:cstheme="minorHAnsi"/>
        </w:rPr>
        <w:t>Editar este trámite y:</w:t>
      </w:r>
    </w:p>
    <w:p w:rsidR="00C410BC" w:rsidRDefault="00C410BC" w:rsidP="00C410BC">
      <w:pPr>
        <w:pStyle w:val="Prrafodelista"/>
        <w:numPr>
          <w:ilvl w:val="0"/>
          <w:numId w:val="1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Modificar la </w:t>
      </w:r>
      <w:proofErr w:type="spellStart"/>
      <w:r>
        <w:rPr>
          <w:rFonts w:asciiTheme="minorHAnsi" w:hAnsiTheme="minorHAnsi" w:cstheme="minorHAnsi"/>
        </w:rPr>
        <w:t>url</w:t>
      </w:r>
      <w:proofErr w:type="spellEnd"/>
      <w:r>
        <w:rPr>
          <w:rFonts w:asciiTheme="minorHAnsi" w:hAnsiTheme="minorHAnsi" w:cstheme="minorHAnsi"/>
        </w:rPr>
        <w:t xml:space="preserve"> por la que hayan pasado en el correo de publicación. Si han pasado tres url’s, asignar la de certificado electrónico-</w:t>
      </w:r>
    </w:p>
    <w:p w:rsidR="00C410BC" w:rsidRDefault="00C410BC" w:rsidP="00C410BC">
      <w:pPr>
        <w:pStyle w:val="Prrafodelista"/>
        <w:rPr>
          <w:rFonts w:asciiTheme="minorHAnsi" w:hAnsiTheme="minorHAnsi" w:cstheme="minorHAnsi"/>
        </w:rPr>
      </w:pPr>
    </w:p>
    <w:p w:rsidR="00C410BC" w:rsidRDefault="00C410BC" w:rsidP="00C410BC">
      <w:pPr>
        <w:pStyle w:val="Prrafodelista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66985316" wp14:editId="14F7FA4A">
            <wp:extent cx="5760085" cy="98107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0BC" w:rsidRDefault="00C410BC" w:rsidP="00C410BC">
      <w:pPr>
        <w:pStyle w:val="Prrafodelista"/>
        <w:numPr>
          <w:ilvl w:val="0"/>
          <w:numId w:val="1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Marcar los tipos de autenticación que hayan indicado en el correo de publicación.</w:t>
      </w:r>
    </w:p>
    <w:p w:rsidR="00C410BC" w:rsidRDefault="00C410BC" w:rsidP="00400289">
      <w:pPr>
        <w:pStyle w:val="Prrafodelista"/>
        <w:numPr>
          <w:ilvl w:val="0"/>
          <w:numId w:val="1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Marcar el indicar de representación si lo han indicado en el correo electrónico</w:t>
      </w:r>
    </w:p>
    <w:p w:rsidR="00C410BC" w:rsidRDefault="00C410BC" w:rsidP="00C410BC">
      <w:pPr>
        <w:rPr>
          <w:rFonts w:asciiTheme="minorHAnsi" w:hAnsiTheme="minorHAnsi" w:cstheme="minorHAnsi"/>
        </w:rPr>
      </w:pPr>
    </w:p>
    <w:p w:rsidR="00C410BC" w:rsidRDefault="00DB0B45" w:rsidP="00DB0B45">
      <w:pPr>
        <w:jc w:val="center"/>
        <w:rPr>
          <w:rFonts w:asciiTheme="minorHAnsi" w:hAnsiTheme="minorHAnsi" w:cstheme="minorHAnsi"/>
        </w:rPr>
      </w:pPr>
      <w:r>
        <w:rPr>
          <w:noProof/>
        </w:rPr>
        <w:lastRenderedPageBreak/>
        <w:drawing>
          <wp:inline distT="0" distB="0" distL="0" distR="0" wp14:anchorId="0344F9E2" wp14:editId="581CC9F8">
            <wp:extent cx="5760085" cy="265557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0BC" w:rsidRPr="00C410BC" w:rsidRDefault="00C410BC" w:rsidP="00C410BC">
      <w:pPr>
        <w:rPr>
          <w:rFonts w:asciiTheme="minorHAnsi" w:hAnsiTheme="minorHAnsi" w:cstheme="minorHAnsi"/>
        </w:rPr>
      </w:pPr>
    </w:p>
    <w:p w:rsidR="00DB0B45" w:rsidRDefault="00DB0B45" w:rsidP="00400289">
      <w:pPr>
        <w:pStyle w:val="Prrafodelista"/>
        <w:numPr>
          <w:ilvl w:val="0"/>
          <w:numId w:val="1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Publicar el trámite en el entorno de desarrollo y </w:t>
      </w:r>
      <w:r w:rsidR="00A71A41">
        <w:rPr>
          <w:rFonts w:asciiTheme="minorHAnsi" w:hAnsiTheme="minorHAnsi" w:cstheme="minorHAnsi"/>
        </w:rPr>
        <w:t>acceder al tema de ejemplo para copiar el enlace:</w:t>
      </w:r>
    </w:p>
    <w:p w:rsidR="00A71A41" w:rsidRDefault="00A71A41" w:rsidP="00A71A41">
      <w:pPr>
        <w:rPr>
          <w:rFonts w:asciiTheme="minorHAnsi" w:hAnsiTheme="minorHAnsi" w:cstheme="minorHAnsi"/>
        </w:rPr>
      </w:pPr>
    </w:p>
    <w:p w:rsidR="00A71A41" w:rsidRDefault="004D4E0E" w:rsidP="00A71A41">
      <w:pPr>
        <w:rPr>
          <w:rFonts w:asciiTheme="minorHAnsi" w:hAnsiTheme="minorHAnsi" w:cstheme="minorHAnsi"/>
        </w:rPr>
      </w:pPr>
      <w:hyperlink r:id="rId17" w:history="1">
        <w:r w:rsidR="00A71A41" w:rsidRPr="00C56033">
          <w:rPr>
            <w:rStyle w:val="Hipervnculo"/>
            <w:rFonts w:asciiTheme="minorHAnsi" w:hAnsiTheme="minorHAnsi" w:cstheme="minorHAnsi"/>
          </w:rPr>
          <w:t>https://desa-sede.agenciatributaria.gob.aeat/Sede/tema-ejemplo/intranet-pruebas.html</w:t>
        </w:r>
      </w:hyperlink>
    </w:p>
    <w:p w:rsidR="00A71A41" w:rsidRPr="00A71A41" w:rsidRDefault="00A71A41" w:rsidP="00A71A41">
      <w:pPr>
        <w:rPr>
          <w:rFonts w:asciiTheme="minorHAnsi" w:hAnsiTheme="minorHAnsi" w:cstheme="minorHAnsi"/>
        </w:rPr>
      </w:pPr>
    </w:p>
    <w:p w:rsidR="00A71A41" w:rsidRDefault="00A71A41" w:rsidP="00A71A41">
      <w:pPr>
        <w:pStyle w:val="Prrafodelista"/>
        <w:rPr>
          <w:rFonts w:asciiTheme="minorHAnsi" w:hAnsiTheme="minorHAnsi" w:cstheme="minorHAnsi"/>
        </w:rPr>
      </w:pPr>
    </w:p>
    <w:p w:rsidR="00A71A41" w:rsidRDefault="00A71A41" w:rsidP="00A71A41">
      <w:pPr>
        <w:pStyle w:val="Prrafodelista"/>
        <w:rPr>
          <w:rFonts w:asciiTheme="minorHAnsi" w:hAnsiTheme="minorHAnsi" w:cstheme="minorHAnsi"/>
        </w:rPr>
      </w:pPr>
    </w:p>
    <w:p w:rsidR="00DB0B45" w:rsidRDefault="00A71A41" w:rsidP="00DB0B45">
      <w:pPr>
        <w:pStyle w:val="Prrafodelista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651127B8" wp14:editId="7C935DFE">
            <wp:extent cx="5760085" cy="176022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76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A41" w:rsidRDefault="00A71A41" w:rsidP="00DB0B45">
      <w:pPr>
        <w:pStyle w:val="Prrafodelista"/>
        <w:rPr>
          <w:rFonts w:asciiTheme="minorHAnsi" w:hAnsiTheme="minorHAnsi" w:cstheme="minorHAnsi"/>
        </w:rPr>
      </w:pPr>
    </w:p>
    <w:p w:rsidR="00A71A41" w:rsidRDefault="00A71A41" w:rsidP="00DB0B45">
      <w:pPr>
        <w:pStyle w:val="Prrafodelist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Botón derecho sobre el trámite y copiar la dirección de enlace. Será una </w:t>
      </w:r>
      <w:proofErr w:type="spellStart"/>
      <w:r>
        <w:rPr>
          <w:rFonts w:asciiTheme="minorHAnsi" w:hAnsiTheme="minorHAnsi" w:cstheme="minorHAnsi"/>
        </w:rPr>
        <w:t>url</w:t>
      </w:r>
      <w:proofErr w:type="spellEnd"/>
      <w:r>
        <w:rPr>
          <w:rFonts w:asciiTheme="minorHAnsi" w:hAnsiTheme="minorHAnsi" w:cstheme="minorHAnsi"/>
        </w:rPr>
        <w:t xml:space="preserve"> del tipo:</w:t>
      </w:r>
    </w:p>
    <w:p w:rsidR="00A71A41" w:rsidRDefault="00A71A41" w:rsidP="00DB0B45">
      <w:pPr>
        <w:pStyle w:val="Prrafodelista"/>
        <w:rPr>
          <w:rFonts w:asciiTheme="minorHAnsi" w:hAnsiTheme="minorHAnsi" w:cstheme="minorHAnsi"/>
        </w:rPr>
      </w:pPr>
    </w:p>
    <w:p w:rsidR="00A71A41" w:rsidRDefault="004D4E0E" w:rsidP="00DB0B45">
      <w:pPr>
        <w:pStyle w:val="Prrafodelista"/>
      </w:pPr>
      <w:hyperlink r:id="rId19" w:history="1">
        <w:r w:rsidR="00DF5900" w:rsidRPr="00D35671">
          <w:rPr>
            <w:rStyle w:val="Hipervnculo"/>
          </w:rPr>
          <w:t>https://desa-sede.agenciatributaria.gob.aeat/static_files/common/html/selector_acceso/SelectorAccesos.html?ref=%2Fwlpl%2FDFPA-D182%2FSvVisDF23Net&amp;aut=CPR</w:t>
        </w:r>
      </w:hyperlink>
    </w:p>
    <w:p w:rsidR="00DF5900" w:rsidRDefault="00DF5900" w:rsidP="00DB0B45">
      <w:pPr>
        <w:pStyle w:val="Prrafodelista"/>
        <w:rPr>
          <w:rFonts w:asciiTheme="minorHAnsi" w:hAnsiTheme="minorHAnsi" w:cstheme="minorHAnsi"/>
        </w:rPr>
      </w:pPr>
    </w:p>
    <w:p w:rsidR="00A71A41" w:rsidRDefault="00A71A41" w:rsidP="00DB0B45">
      <w:pPr>
        <w:pStyle w:val="Prrafodelist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(entorno de desarrollo).</w:t>
      </w:r>
    </w:p>
    <w:p w:rsidR="00A71A41" w:rsidRDefault="00A71A41" w:rsidP="00DB0B45">
      <w:pPr>
        <w:pStyle w:val="Prrafodelista"/>
        <w:rPr>
          <w:rFonts w:asciiTheme="minorHAnsi" w:hAnsiTheme="minorHAnsi" w:cstheme="minorHAnsi"/>
        </w:rPr>
      </w:pPr>
    </w:p>
    <w:p w:rsidR="00A71A41" w:rsidRDefault="00A71A41" w:rsidP="00DB0B45">
      <w:pPr>
        <w:pStyle w:val="Prrafodelist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Copiar esta </w:t>
      </w:r>
      <w:proofErr w:type="spellStart"/>
      <w:r>
        <w:rPr>
          <w:rFonts w:asciiTheme="minorHAnsi" w:hAnsiTheme="minorHAnsi" w:cstheme="minorHAnsi"/>
        </w:rPr>
        <w:t>url</w:t>
      </w:r>
      <w:proofErr w:type="spellEnd"/>
      <w:r>
        <w:rPr>
          <w:rFonts w:asciiTheme="minorHAnsi" w:hAnsiTheme="minorHAnsi" w:cstheme="minorHAnsi"/>
        </w:rPr>
        <w:t xml:space="preserve"> en el campo </w:t>
      </w:r>
      <w:proofErr w:type="spellStart"/>
      <w:r>
        <w:rPr>
          <w:rFonts w:asciiTheme="minorHAnsi" w:hAnsiTheme="minorHAnsi" w:cstheme="minorHAnsi"/>
        </w:rPr>
        <w:t>url</w:t>
      </w:r>
      <w:proofErr w:type="spellEnd"/>
      <w:r>
        <w:rPr>
          <w:rFonts w:asciiTheme="minorHAnsi" w:hAnsiTheme="minorHAnsi" w:cstheme="minorHAnsi"/>
        </w:rPr>
        <w:t xml:space="preserve"> de la tramitación de intranet que se está modificando.</w:t>
      </w:r>
    </w:p>
    <w:p w:rsidR="00A71A41" w:rsidRDefault="00A71A41" w:rsidP="00DB0B45">
      <w:pPr>
        <w:pStyle w:val="Prrafodelista"/>
        <w:rPr>
          <w:rFonts w:asciiTheme="minorHAnsi" w:hAnsiTheme="minorHAnsi" w:cstheme="minorHAnsi"/>
        </w:rPr>
      </w:pPr>
    </w:p>
    <w:p w:rsidR="00A71A41" w:rsidRDefault="00A71A41" w:rsidP="00DB0B45">
      <w:pPr>
        <w:pStyle w:val="Prrafodelist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Al copiarla en el contenido de tipo “tramitación” cambiar el dominio de DESARROLLO por el dominio de PRODUCCIÓN. Es decir, </w:t>
      </w:r>
      <w:r w:rsidR="004D4E0E" w:rsidRPr="004D4E0E">
        <w:rPr>
          <w:rFonts w:asciiTheme="minorHAnsi" w:hAnsiTheme="minorHAnsi" w:cstheme="minorHAnsi"/>
          <w:b/>
        </w:rPr>
        <w:t xml:space="preserve">quitar </w:t>
      </w:r>
      <w:proofErr w:type="spellStart"/>
      <w:r w:rsidR="004D4E0E" w:rsidRPr="004D4E0E">
        <w:rPr>
          <w:rFonts w:asciiTheme="minorHAnsi" w:hAnsiTheme="minorHAnsi" w:cstheme="minorHAnsi"/>
          <w:b/>
        </w:rPr>
        <w:t>desa</w:t>
      </w:r>
      <w:proofErr w:type="spellEnd"/>
      <w:r w:rsidR="004D4E0E" w:rsidRPr="004D4E0E">
        <w:rPr>
          <w:rFonts w:asciiTheme="minorHAnsi" w:hAnsiTheme="minorHAnsi" w:cstheme="minorHAnsi"/>
          <w:b/>
        </w:rPr>
        <w:t>-</w:t>
      </w:r>
      <w:r w:rsidR="004D4E0E">
        <w:rPr>
          <w:rFonts w:asciiTheme="minorHAnsi" w:hAnsiTheme="minorHAnsi" w:cstheme="minorHAnsi"/>
          <w:b/>
        </w:rPr>
        <w:t xml:space="preserve"> </w:t>
      </w:r>
      <w:r w:rsidR="004D4E0E">
        <w:rPr>
          <w:rFonts w:asciiTheme="minorHAnsi" w:hAnsiTheme="minorHAnsi" w:cstheme="minorHAnsi"/>
        </w:rPr>
        <w:t>y c</w:t>
      </w:r>
      <w:r>
        <w:rPr>
          <w:rFonts w:asciiTheme="minorHAnsi" w:hAnsiTheme="minorHAnsi" w:cstheme="minorHAnsi"/>
        </w:rPr>
        <w:t xml:space="preserve">ambiar </w:t>
      </w:r>
      <w:proofErr w:type="spellStart"/>
      <w:proofErr w:type="gramStart"/>
      <w:r w:rsidRPr="00A71A41">
        <w:rPr>
          <w:rFonts w:asciiTheme="minorHAnsi" w:hAnsiTheme="minorHAnsi" w:cstheme="minorHAnsi"/>
          <w:b/>
        </w:rPr>
        <w:t>gob.aeat</w:t>
      </w:r>
      <w:proofErr w:type="spellEnd"/>
      <w:proofErr w:type="gramEnd"/>
      <w:r w:rsidRPr="00A71A41">
        <w:rPr>
          <w:rFonts w:asciiTheme="minorHAnsi" w:hAnsiTheme="minorHAnsi" w:cstheme="minorHAnsi"/>
          <w:b/>
        </w:rPr>
        <w:t xml:space="preserve"> por gob.es</w:t>
      </w:r>
      <w:r w:rsidR="004D4E0E">
        <w:rPr>
          <w:rFonts w:asciiTheme="minorHAnsi" w:hAnsiTheme="minorHAnsi" w:cstheme="minorHAnsi"/>
          <w:b/>
        </w:rPr>
        <w:t xml:space="preserve"> </w:t>
      </w:r>
    </w:p>
    <w:p w:rsidR="00DB0B45" w:rsidRDefault="00DB0B45" w:rsidP="00DB0B45">
      <w:pPr>
        <w:pStyle w:val="Prrafodelista"/>
        <w:rPr>
          <w:rFonts w:asciiTheme="minorHAnsi" w:hAnsiTheme="minorHAnsi" w:cstheme="minorHAnsi"/>
        </w:rPr>
      </w:pPr>
    </w:p>
    <w:p w:rsidR="00A71A41" w:rsidRDefault="004D4E0E" w:rsidP="00DB0B45">
      <w:pPr>
        <w:pStyle w:val="Prrafodelista"/>
        <w:rPr>
          <w:rFonts w:asciiTheme="minorHAnsi" w:hAnsiTheme="minorHAnsi" w:cstheme="minorHAnsi"/>
        </w:rPr>
      </w:pPr>
      <w:hyperlink r:id="rId20" w:history="1">
        <w:r w:rsidR="00DF5900">
          <w:rPr>
            <w:rFonts w:ascii="Helv" w:hAnsi="Helv" w:cs="Helv"/>
            <w:color w:val="0000FF"/>
            <w:sz w:val="20"/>
            <w:szCs w:val="20"/>
          </w:rPr>
          <w:t>https://sede.agenciatributaria.gob.es/static_files/common/html/selector_acceso/SelectorAccesos.html?ref=%2Fwlpl%2FDFPA-D182%2FSvVisDF23Net&amp;aut=CPR</w:t>
        </w:r>
      </w:hyperlink>
      <w:bookmarkStart w:id="0" w:name="_GoBack"/>
      <w:bookmarkEnd w:id="0"/>
    </w:p>
    <w:sectPr w:rsidR="00A71A41" w:rsidSect="00220968">
      <w:headerReference w:type="default" r:id="rId21"/>
      <w:footerReference w:type="even" r:id="rId22"/>
      <w:pgSz w:w="11906" w:h="16838"/>
      <w:pgMar w:top="416" w:right="1134" w:bottom="510" w:left="1701" w:header="0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4D83" w:rsidRDefault="00034D83">
      <w:r>
        <w:separator/>
      </w:r>
    </w:p>
  </w:endnote>
  <w:endnote w:type="continuationSeparator" w:id="0">
    <w:p w:rsidR="00034D83" w:rsidRDefault="00034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5F2F" w:rsidRDefault="00CC5F2F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C5F2F" w:rsidRDefault="00CC5F2F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4D83" w:rsidRDefault="00034D83">
      <w:r>
        <w:separator/>
      </w:r>
    </w:p>
  </w:footnote>
  <w:footnote w:type="continuationSeparator" w:id="0">
    <w:p w:rsidR="00034D83" w:rsidRDefault="00034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5F2F" w:rsidRDefault="00CC5F2F">
    <w:pPr>
      <w:pStyle w:val="Encabezado"/>
      <w:tabs>
        <w:tab w:val="clear" w:pos="4252"/>
        <w:tab w:val="clear" w:pos="8504"/>
      </w:tabs>
      <w:rPr>
        <w:rFonts w:ascii="CG Times" w:hAnsi="CG Times"/>
        <w:color w:val="808080"/>
      </w:rPr>
    </w:pPr>
  </w:p>
  <w:p w:rsidR="00CC5F2F" w:rsidRDefault="00CC5F2F">
    <w:pPr>
      <w:ind w:firstLine="708"/>
      <w:rPr>
        <w:color w:val="808080"/>
      </w:rPr>
    </w:pPr>
    <w:r>
      <w:rPr>
        <w:color w:val="808080"/>
      </w:rPr>
      <w:tab/>
    </w:r>
    <w:r>
      <w:rPr>
        <w:color w:val="808080"/>
      </w:rPr>
      <w:tab/>
    </w:r>
    <w:r>
      <w:rPr>
        <w:color w:val="808080"/>
      </w:rPr>
      <w:tab/>
    </w:r>
    <w:r>
      <w:rPr>
        <w:color w:val="808080"/>
      </w:rPr>
      <w:tab/>
    </w:r>
    <w:r>
      <w:rPr>
        <w:color w:val="808080"/>
      </w:rPr>
      <w:tab/>
    </w:r>
  </w:p>
  <w:p w:rsidR="00CC5F2F" w:rsidRDefault="00CC5F2F">
    <w:pPr>
      <w:rPr>
        <w:color w:val="808080"/>
      </w:rPr>
    </w:pPr>
  </w:p>
  <w:p w:rsidR="00CC5F2F" w:rsidRPr="002B0B0C" w:rsidRDefault="00CC5F2F" w:rsidP="006D1109">
    <w:pPr>
      <w:pStyle w:val="Encabezado"/>
      <w:tabs>
        <w:tab w:val="clear" w:pos="4252"/>
        <w:tab w:val="center" w:pos="1701"/>
      </w:tabs>
    </w:pPr>
    <w:r w:rsidRPr="002B0B0C">
      <w:rPr>
        <w:noProof/>
      </w:rPr>
      <w:drawing>
        <wp:inline distT="0" distB="0" distL="0" distR="0">
          <wp:extent cx="409575" cy="40005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66"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F4B6D">
      <w:t>º</w:t>
    </w:r>
  </w:p>
  <w:p w:rsidR="00CC5F2F" w:rsidRDefault="00CC5F2F" w:rsidP="006D1109">
    <w:pPr>
      <w:tabs>
        <w:tab w:val="left" w:pos="0"/>
        <w:tab w:val="left" w:pos="1014"/>
      </w:tabs>
      <w:ind w:right="-1078"/>
      <w:rPr>
        <w:rFonts w:asciiTheme="minorHAnsi" w:hAnsiTheme="minorHAnsi" w:cstheme="minorHAnsi"/>
        <w:sz w:val="20"/>
        <w:szCs w:val="20"/>
      </w:rPr>
    </w:pPr>
    <w:r w:rsidRPr="002B0B0C">
      <w:rPr>
        <w:b/>
        <w:sz w:val="20"/>
        <w:szCs w:val="20"/>
      </w:rPr>
      <w:t>Agencia Tributaria</w:t>
    </w:r>
    <w:r w:rsidRPr="002B0B0C">
      <w:rPr>
        <w:sz w:val="20"/>
        <w:szCs w:val="20"/>
      </w:rPr>
      <w:tab/>
    </w:r>
    <w:r w:rsidRPr="002B0B0C">
      <w:rPr>
        <w:sz w:val="20"/>
        <w:szCs w:val="20"/>
      </w:rPr>
      <w:tab/>
      <w:t xml:space="preserve">                                     </w:t>
    </w:r>
    <w:r>
      <w:rPr>
        <w:sz w:val="20"/>
        <w:szCs w:val="20"/>
      </w:rPr>
      <w:t xml:space="preserve">                                     </w:t>
    </w:r>
    <w:r w:rsidR="00DF4B6D">
      <w:rPr>
        <w:rFonts w:asciiTheme="minorHAnsi" w:hAnsiTheme="minorHAnsi" w:cstheme="minorHAnsi"/>
        <w:sz w:val="20"/>
        <w:szCs w:val="20"/>
      </w:rPr>
      <w:t xml:space="preserve">SG de Planificación y Coordinación </w:t>
    </w:r>
  </w:p>
  <w:p w:rsidR="00DF4B6D" w:rsidRPr="002B0B0C" w:rsidRDefault="00DF4B6D" w:rsidP="00DF4B6D">
    <w:pPr>
      <w:tabs>
        <w:tab w:val="left" w:pos="0"/>
        <w:tab w:val="left" w:pos="1014"/>
      </w:tabs>
      <w:ind w:right="-1078"/>
      <w:jc w:val="both"/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                        </w:t>
    </w:r>
    <w:r>
      <w:rPr>
        <w:rFonts w:asciiTheme="minorHAnsi" w:hAnsiTheme="minorHAnsi" w:cstheme="minorHAnsi"/>
        <w:sz w:val="20"/>
        <w:szCs w:val="20"/>
      </w:rPr>
      <w:t>Departamento de Informática Tributaria</w:t>
    </w:r>
    <w:r>
      <w:rPr>
        <w:sz w:val="20"/>
        <w:szCs w:val="20"/>
      </w:rPr>
      <w:t xml:space="preserve">    </w:t>
    </w:r>
  </w:p>
  <w:p w:rsidR="00CC5F2F" w:rsidRPr="002B0B0C" w:rsidRDefault="004D4E0E" w:rsidP="006D1109">
    <w:pPr>
      <w:rPr>
        <w:sz w:val="20"/>
        <w:szCs w:val="20"/>
      </w:rPr>
    </w:pPr>
    <w:r>
      <w:rPr>
        <w:noProof/>
        <w:sz w:val="20"/>
        <w:szCs w:val="20"/>
      </w:rPr>
      <w:pict>
        <v:line id="_x0000_s2062" style="position:absolute;z-index:251659264" from="1.35pt,2pt" to="489.45pt,2pt" o:allowincell="f">
          <w10:wrap type="topAndBottom"/>
        </v:line>
      </w:pict>
    </w:r>
  </w:p>
  <w:p w:rsidR="00CC5F2F" w:rsidRPr="00730E43" w:rsidRDefault="00CC5F2F" w:rsidP="00730E43">
    <w:pPr>
      <w:rPr>
        <w:rFonts w:ascii="Trebuchet MS" w:hAnsi="Trebuchet MS"/>
        <w:color w:val="808080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16884"/>
    <w:multiLevelType w:val="multilevel"/>
    <w:tmpl w:val="958207F0"/>
    <w:lvl w:ilvl="0">
      <w:start w:val="1"/>
      <w:numFmt w:val="upperRoman"/>
      <w:pStyle w:val="Estilo1"/>
      <w:suff w:val="space"/>
      <w:lvlText w:val="%1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  <w:u w:val="single"/>
      </w:rPr>
    </w:lvl>
    <w:lvl w:ilvl="1">
      <w:start w:val="1"/>
      <w:numFmt w:val="decimal"/>
      <w:pStyle w:val="Estilo2"/>
      <w:isLgl/>
      <w:lvlText w:val="%1.%2."/>
      <w:lvlJc w:val="left"/>
      <w:pPr>
        <w:tabs>
          <w:tab w:val="num" w:pos="1080"/>
        </w:tabs>
        <w:ind w:left="792" w:hanging="432"/>
      </w:pPr>
      <w:rPr>
        <w:rFonts w:ascii="Times New Roman" w:hAnsi="Times New Roman"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09AF1F6F"/>
    <w:multiLevelType w:val="hybridMultilevel"/>
    <w:tmpl w:val="4F446C36"/>
    <w:lvl w:ilvl="0" w:tplc="9C76E2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D2C38"/>
    <w:multiLevelType w:val="hybridMultilevel"/>
    <w:tmpl w:val="521EC85E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E93247B"/>
    <w:multiLevelType w:val="hybridMultilevel"/>
    <w:tmpl w:val="80DCE0B0"/>
    <w:lvl w:ilvl="0" w:tplc="74C62CE4">
      <w:start w:val="1"/>
      <w:numFmt w:val="bullet"/>
      <w:lvlText w:val="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" w15:restartNumberingAfterBreak="0">
    <w:nsid w:val="1ECC1E9C"/>
    <w:multiLevelType w:val="hybridMultilevel"/>
    <w:tmpl w:val="80DCE0B0"/>
    <w:lvl w:ilvl="0" w:tplc="74C62CE4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428"/>
        </w:tabs>
        <w:ind w:left="428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148"/>
        </w:tabs>
        <w:ind w:left="114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1868"/>
        </w:tabs>
        <w:ind w:left="18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588"/>
        </w:tabs>
        <w:ind w:left="258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308"/>
        </w:tabs>
        <w:ind w:left="33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028"/>
        </w:tabs>
        <w:ind w:left="40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748"/>
        </w:tabs>
        <w:ind w:left="474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468"/>
        </w:tabs>
        <w:ind w:left="5468" w:hanging="360"/>
      </w:pPr>
      <w:rPr>
        <w:rFonts w:ascii="Wingdings" w:hAnsi="Wingdings" w:hint="default"/>
      </w:rPr>
    </w:lvl>
  </w:abstractNum>
  <w:abstractNum w:abstractNumId="5" w15:restartNumberingAfterBreak="0">
    <w:nsid w:val="2CCC3A55"/>
    <w:multiLevelType w:val="hybridMultilevel"/>
    <w:tmpl w:val="3C4A5F0A"/>
    <w:lvl w:ilvl="0" w:tplc="1C86AC80"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407750C9"/>
    <w:multiLevelType w:val="hybridMultilevel"/>
    <w:tmpl w:val="CFAA6A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C06A3D"/>
    <w:multiLevelType w:val="multilevel"/>
    <w:tmpl w:val="852A2C46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55D87633"/>
    <w:multiLevelType w:val="hybridMultilevel"/>
    <w:tmpl w:val="200E2BC6"/>
    <w:lvl w:ilvl="0" w:tplc="9C76E2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A70DE0"/>
    <w:multiLevelType w:val="hybridMultilevel"/>
    <w:tmpl w:val="DDF2421A"/>
    <w:lvl w:ilvl="0" w:tplc="72F467E2">
      <w:numFmt w:val="bullet"/>
      <w:lvlText w:val="-"/>
      <w:lvlJc w:val="left"/>
      <w:pPr>
        <w:ind w:left="1065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6ABE4173"/>
    <w:multiLevelType w:val="hybridMultilevel"/>
    <w:tmpl w:val="1E9CCD4A"/>
    <w:lvl w:ilvl="0" w:tplc="0C0A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1C86AC80">
      <w:numFmt w:val="bullet"/>
      <w:lvlText w:val="-"/>
      <w:lvlJc w:val="left"/>
      <w:pPr>
        <w:tabs>
          <w:tab w:val="num" w:pos="1724"/>
        </w:tabs>
        <w:ind w:left="1724" w:hanging="360"/>
      </w:pPr>
      <w:rPr>
        <w:rFonts w:ascii="Times New Roman" w:eastAsia="Times New Roman" w:hAnsi="Times New Roman" w:cs="Times New Roman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79AF1186"/>
    <w:multiLevelType w:val="hybridMultilevel"/>
    <w:tmpl w:val="5D18BF7E"/>
    <w:lvl w:ilvl="0" w:tplc="74C62CE4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428"/>
        </w:tabs>
        <w:ind w:left="428" w:hanging="360"/>
      </w:pPr>
      <w:rPr>
        <w:rFonts w:ascii="Courier New" w:hAnsi="Courier New" w:hint="default"/>
      </w:rPr>
    </w:lvl>
    <w:lvl w:ilvl="2" w:tplc="FA16B9FA">
      <w:numFmt w:val="bullet"/>
      <w:lvlText w:val="-"/>
      <w:lvlJc w:val="left"/>
      <w:pPr>
        <w:tabs>
          <w:tab w:val="num" w:pos="1148"/>
        </w:tabs>
        <w:ind w:left="1148" w:hanging="360"/>
      </w:pPr>
      <w:rPr>
        <w:rFonts w:ascii="Times New Roman" w:eastAsia="Times New Roman" w:hAnsi="Times New Roman" w:cs="Times New Roman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868"/>
        </w:tabs>
        <w:ind w:left="18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588"/>
        </w:tabs>
        <w:ind w:left="258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308"/>
        </w:tabs>
        <w:ind w:left="33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028"/>
        </w:tabs>
        <w:ind w:left="40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748"/>
        </w:tabs>
        <w:ind w:left="474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468"/>
        </w:tabs>
        <w:ind w:left="546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1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0"/>
  </w:num>
  <w:num w:numId="9">
    <w:abstractNumId w:val="2"/>
  </w:num>
  <w:num w:numId="10">
    <w:abstractNumId w:val="6"/>
  </w:num>
  <w:num w:numId="11">
    <w:abstractNumId w:val="9"/>
  </w:num>
  <w:num w:numId="12">
    <w:abstractNumId w:val="1"/>
  </w:num>
  <w:num w:numId="13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6D83"/>
    <w:rsid w:val="0000736B"/>
    <w:rsid w:val="0001089D"/>
    <w:rsid w:val="00012F91"/>
    <w:rsid w:val="0001300A"/>
    <w:rsid w:val="000146D1"/>
    <w:rsid w:val="000214B6"/>
    <w:rsid w:val="00021A43"/>
    <w:rsid w:val="00033167"/>
    <w:rsid w:val="000337D3"/>
    <w:rsid w:val="000338CC"/>
    <w:rsid w:val="0003394B"/>
    <w:rsid w:val="00034D83"/>
    <w:rsid w:val="00036564"/>
    <w:rsid w:val="00040964"/>
    <w:rsid w:val="00041393"/>
    <w:rsid w:val="0004355B"/>
    <w:rsid w:val="0004399C"/>
    <w:rsid w:val="00043A55"/>
    <w:rsid w:val="000474A6"/>
    <w:rsid w:val="000517B6"/>
    <w:rsid w:val="000539CA"/>
    <w:rsid w:val="0005516C"/>
    <w:rsid w:val="0005542E"/>
    <w:rsid w:val="00060043"/>
    <w:rsid w:val="00061077"/>
    <w:rsid w:val="000622E0"/>
    <w:rsid w:val="000634CC"/>
    <w:rsid w:val="00067262"/>
    <w:rsid w:val="00067F73"/>
    <w:rsid w:val="00070721"/>
    <w:rsid w:val="00074E56"/>
    <w:rsid w:val="000757C9"/>
    <w:rsid w:val="0007682C"/>
    <w:rsid w:val="00080FF2"/>
    <w:rsid w:val="00083BA5"/>
    <w:rsid w:val="00090AD5"/>
    <w:rsid w:val="0009460D"/>
    <w:rsid w:val="000948A5"/>
    <w:rsid w:val="000949D0"/>
    <w:rsid w:val="0009696A"/>
    <w:rsid w:val="00097387"/>
    <w:rsid w:val="000A15CA"/>
    <w:rsid w:val="000A1D42"/>
    <w:rsid w:val="000A3664"/>
    <w:rsid w:val="000A5F8A"/>
    <w:rsid w:val="000A61E8"/>
    <w:rsid w:val="000A7684"/>
    <w:rsid w:val="000B155E"/>
    <w:rsid w:val="000B4D04"/>
    <w:rsid w:val="000C049A"/>
    <w:rsid w:val="000C1361"/>
    <w:rsid w:val="000C2530"/>
    <w:rsid w:val="000C282C"/>
    <w:rsid w:val="000C58E9"/>
    <w:rsid w:val="000C74CA"/>
    <w:rsid w:val="000D067E"/>
    <w:rsid w:val="000D5C24"/>
    <w:rsid w:val="000D74C3"/>
    <w:rsid w:val="000E3C90"/>
    <w:rsid w:val="000E6949"/>
    <w:rsid w:val="000F1FB1"/>
    <w:rsid w:val="000F4267"/>
    <w:rsid w:val="000F662E"/>
    <w:rsid w:val="000F7D79"/>
    <w:rsid w:val="00100E64"/>
    <w:rsid w:val="00101F2A"/>
    <w:rsid w:val="00102614"/>
    <w:rsid w:val="00103978"/>
    <w:rsid w:val="00113AC2"/>
    <w:rsid w:val="00117D40"/>
    <w:rsid w:val="00122488"/>
    <w:rsid w:val="001225B3"/>
    <w:rsid w:val="00124F2A"/>
    <w:rsid w:val="00135D83"/>
    <w:rsid w:val="001365DC"/>
    <w:rsid w:val="001373C9"/>
    <w:rsid w:val="001416AC"/>
    <w:rsid w:val="00144199"/>
    <w:rsid w:val="0014424E"/>
    <w:rsid w:val="00144C58"/>
    <w:rsid w:val="00146154"/>
    <w:rsid w:val="0015102F"/>
    <w:rsid w:val="001518E0"/>
    <w:rsid w:val="00152156"/>
    <w:rsid w:val="001524B6"/>
    <w:rsid w:val="00152D9F"/>
    <w:rsid w:val="0015678A"/>
    <w:rsid w:val="0016178B"/>
    <w:rsid w:val="0016580C"/>
    <w:rsid w:val="00166DA4"/>
    <w:rsid w:val="00171A3F"/>
    <w:rsid w:val="00174662"/>
    <w:rsid w:val="0017513F"/>
    <w:rsid w:val="00175F7C"/>
    <w:rsid w:val="00176B00"/>
    <w:rsid w:val="00182C0D"/>
    <w:rsid w:val="00182CF0"/>
    <w:rsid w:val="00183162"/>
    <w:rsid w:val="00183CA6"/>
    <w:rsid w:val="00183ED3"/>
    <w:rsid w:val="00185C06"/>
    <w:rsid w:val="001874DD"/>
    <w:rsid w:val="001919E8"/>
    <w:rsid w:val="00193233"/>
    <w:rsid w:val="00197258"/>
    <w:rsid w:val="001979F2"/>
    <w:rsid w:val="001A0C0F"/>
    <w:rsid w:val="001A49A2"/>
    <w:rsid w:val="001A7C5B"/>
    <w:rsid w:val="001B12D6"/>
    <w:rsid w:val="001B1390"/>
    <w:rsid w:val="001B2FB6"/>
    <w:rsid w:val="001B70ED"/>
    <w:rsid w:val="001C0AD2"/>
    <w:rsid w:val="001C198B"/>
    <w:rsid w:val="001C29AD"/>
    <w:rsid w:val="001D0ACC"/>
    <w:rsid w:val="001D2801"/>
    <w:rsid w:val="001D46DA"/>
    <w:rsid w:val="001D55FA"/>
    <w:rsid w:val="001D7264"/>
    <w:rsid w:val="001D745E"/>
    <w:rsid w:val="001E2BE4"/>
    <w:rsid w:val="001E6832"/>
    <w:rsid w:val="001F0CD3"/>
    <w:rsid w:val="001F0EAD"/>
    <w:rsid w:val="001F5FE0"/>
    <w:rsid w:val="001F73A0"/>
    <w:rsid w:val="002005EA"/>
    <w:rsid w:val="00200AD5"/>
    <w:rsid w:val="002028AC"/>
    <w:rsid w:val="00203B47"/>
    <w:rsid w:val="00204F00"/>
    <w:rsid w:val="00206520"/>
    <w:rsid w:val="002102D6"/>
    <w:rsid w:val="00211B82"/>
    <w:rsid w:val="00211DB6"/>
    <w:rsid w:val="002126A3"/>
    <w:rsid w:val="00212A50"/>
    <w:rsid w:val="00212C81"/>
    <w:rsid w:val="00214F61"/>
    <w:rsid w:val="00216DBA"/>
    <w:rsid w:val="002206B5"/>
    <w:rsid w:val="00220804"/>
    <w:rsid w:val="00220968"/>
    <w:rsid w:val="00221FD4"/>
    <w:rsid w:val="0022601F"/>
    <w:rsid w:val="002301F0"/>
    <w:rsid w:val="00231ECC"/>
    <w:rsid w:val="002337ED"/>
    <w:rsid w:val="00241788"/>
    <w:rsid w:val="00242D59"/>
    <w:rsid w:val="00243AB1"/>
    <w:rsid w:val="00245E5A"/>
    <w:rsid w:val="00247717"/>
    <w:rsid w:val="00252B1A"/>
    <w:rsid w:val="00253E9E"/>
    <w:rsid w:val="00257F8E"/>
    <w:rsid w:val="0026018B"/>
    <w:rsid w:val="00261783"/>
    <w:rsid w:val="00262188"/>
    <w:rsid w:val="00263418"/>
    <w:rsid w:val="0026458F"/>
    <w:rsid w:val="00265124"/>
    <w:rsid w:val="00267251"/>
    <w:rsid w:val="00267D65"/>
    <w:rsid w:val="0027133A"/>
    <w:rsid w:val="00271F18"/>
    <w:rsid w:val="00274A5E"/>
    <w:rsid w:val="002755FA"/>
    <w:rsid w:val="00277562"/>
    <w:rsid w:val="0027768B"/>
    <w:rsid w:val="0028056C"/>
    <w:rsid w:val="00281ADF"/>
    <w:rsid w:val="002829A4"/>
    <w:rsid w:val="0028307C"/>
    <w:rsid w:val="002843E5"/>
    <w:rsid w:val="0028542C"/>
    <w:rsid w:val="0029233D"/>
    <w:rsid w:val="00294420"/>
    <w:rsid w:val="002A329F"/>
    <w:rsid w:val="002A60A6"/>
    <w:rsid w:val="002A649B"/>
    <w:rsid w:val="002B1510"/>
    <w:rsid w:val="002B4AA8"/>
    <w:rsid w:val="002B5AFA"/>
    <w:rsid w:val="002B744B"/>
    <w:rsid w:val="002C38B8"/>
    <w:rsid w:val="002D05BA"/>
    <w:rsid w:val="002D2792"/>
    <w:rsid w:val="002D30F7"/>
    <w:rsid w:val="002D405D"/>
    <w:rsid w:val="002D546E"/>
    <w:rsid w:val="002D5504"/>
    <w:rsid w:val="002E3CD4"/>
    <w:rsid w:val="002F0070"/>
    <w:rsid w:val="002F194C"/>
    <w:rsid w:val="002F1D8F"/>
    <w:rsid w:val="002F24DB"/>
    <w:rsid w:val="002F27AF"/>
    <w:rsid w:val="002F3DCA"/>
    <w:rsid w:val="002F42CF"/>
    <w:rsid w:val="002F442F"/>
    <w:rsid w:val="002F47BF"/>
    <w:rsid w:val="002F6B4A"/>
    <w:rsid w:val="002F754A"/>
    <w:rsid w:val="00300C96"/>
    <w:rsid w:val="00301DF6"/>
    <w:rsid w:val="00302852"/>
    <w:rsid w:val="00303562"/>
    <w:rsid w:val="0031164C"/>
    <w:rsid w:val="003120C9"/>
    <w:rsid w:val="00315FA6"/>
    <w:rsid w:val="003220A7"/>
    <w:rsid w:val="00322801"/>
    <w:rsid w:val="00326153"/>
    <w:rsid w:val="003262BC"/>
    <w:rsid w:val="00331321"/>
    <w:rsid w:val="00333EF4"/>
    <w:rsid w:val="00334B64"/>
    <w:rsid w:val="00335A22"/>
    <w:rsid w:val="003404F3"/>
    <w:rsid w:val="0034072D"/>
    <w:rsid w:val="00341DAD"/>
    <w:rsid w:val="00342276"/>
    <w:rsid w:val="00347858"/>
    <w:rsid w:val="003510C3"/>
    <w:rsid w:val="00355586"/>
    <w:rsid w:val="003565D8"/>
    <w:rsid w:val="003570A4"/>
    <w:rsid w:val="0036381E"/>
    <w:rsid w:val="00377B59"/>
    <w:rsid w:val="0038113B"/>
    <w:rsid w:val="00381BE9"/>
    <w:rsid w:val="003825EE"/>
    <w:rsid w:val="00383302"/>
    <w:rsid w:val="00384911"/>
    <w:rsid w:val="00390958"/>
    <w:rsid w:val="003922D4"/>
    <w:rsid w:val="00396A9F"/>
    <w:rsid w:val="003A068B"/>
    <w:rsid w:val="003A2E18"/>
    <w:rsid w:val="003A4215"/>
    <w:rsid w:val="003A674A"/>
    <w:rsid w:val="003B336A"/>
    <w:rsid w:val="003B40EF"/>
    <w:rsid w:val="003B5CEF"/>
    <w:rsid w:val="003B7E73"/>
    <w:rsid w:val="003C01C4"/>
    <w:rsid w:val="003C0DA4"/>
    <w:rsid w:val="003C1DE5"/>
    <w:rsid w:val="003C7AF9"/>
    <w:rsid w:val="003D250C"/>
    <w:rsid w:val="003D2EE6"/>
    <w:rsid w:val="003D2F79"/>
    <w:rsid w:val="003D3B18"/>
    <w:rsid w:val="003D4DDC"/>
    <w:rsid w:val="003D72C5"/>
    <w:rsid w:val="003E26D0"/>
    <w:rsid w:val="003E3984"/>
    <w:rsid w:val="003E49C6"/>
    <w:rsid w:val="003E5396"/>
    <w:rsid w:val="003E5AF9"/>
    <w:rsid w:val="003E63B0"/>
    <w:rsid w:val="003E73FF"/>
    <w:rsid w:val="003F10B7"/>
    <w:rsid w:val="003F425E"/>
    <w:rsid w:val="00400289"/>
    <w:rsid w:val="004023E7"/>
    <w:rsid w:val="004046DB"/>
    <w:rsid w:val="00405707"/>
    <w:rsid w:val="00411A21"/>
    <w:rsid w:val="00412DB0"/>
    <w:rsid w:val="004147E3"/>
    <w:rsid w:val="00415F34"/>
    <w:rsid w:val="00416867"/>
    <w:rsid w:val="00416E0F"/>
    <w:rsid w:val="00420F8D"/>
    <w:rsid w:val="00421BBE"/>
    <w:rsid w:val="00425174"/>
    <w:rsid w:val="004257D8"/>
    <w:rsid w:val="004269C3"/>
    <w:rsid w:val="00427077"/>
    <w:rsid w:val="0042735F"/>
    <w:rsid w:val="00431B74"/>
    <w:rsid w:val="00433699"/>
    <w:rsid w:val="004370F5"/>
    <w:rsid w:val="004401B0"/>
    <w:rsid w:val="00443E3A"/>
    <w:rsid w:val="00443E5A"/>
    <w:rsid w:val="0044641F"/>
    <w:rsid w:val="00446C9B"/>
    <w:rsid w:val="00446F81"/>
    <w:rsid w:val="00454B55"/>
    <w:rsid w:val="0045504F"/>
    <w:rsid w:val="00455453"/>
    <w:rsid w:val="00455DF3"/>
    <w:rsid w:val="00462AC9"/>
    <w:rsid w:val="004634B7"/>
    <w:rsid w:val="004652D2"/>
    <w:rsid w:val="00465EFE"/>
    <w:rsid w:val="00466AA0"/>
    <w:rsid w:val="00470389"/>
    <w:rsid w:val="00470D36"/>
    <w:rsid w:val="0047648E"/>
    <w:rsid w:val="00476A77"/>
    <w:rsid w:val="00481E50"/>
    <w:rsid w:val="00484292"/>
    <w:rsid w:val="00484495"/>
    <w:rsid w:val="0049468F"/>
    <w:rsid w:val="004A0D97"/>
    <w:rsid w:val="004A0ED5"/>
    <w:rsid w:val="004A1993"/>
    <w:rsid w:val="004A1DA2"/>
    <w:rsid w:val="004B29FF"/>
    <w:rsid w:val="004B3ABA"/>
    <w:rsid w:val="004B4850"/>
    <w:rsid w:val="004B65A2"/>
    <w:rsid w:val="004B7329"/>
    <w:rsid w:val="004C2428"/>
    <w:rsid w:val="004C40E7"/>
    <w:rsid w:val="004D01CC"/>
    <w:rsid w:val="004D3463"/>
    <w:rsid w:val="004D4401"/>
    <w:rsid w:val="004D4E0E"/>
    <w:rsid w:val="004D751A"/>
    <w:rsid w:val="004E1EB7"/>
    <w:rsid w:val="004E5EBB"/>
    <w:rsid w:val="004E6560"/>
    <w:rsid w:val="004F1E85"/>
    <w:rsid w:val="004F4277"/>
    <w:rsid w:val="004F609C"/>
    <w:rsid w:val="004F68B2"/>
    <w:rsid w:val="004F6C7C"/>
    <w:rsid w:val="00500823"/>
    <w:rsid w:val="00505E89"/>
    <w:rsid w:val="00510B64"/>
    <w:rsid w:val="005148D1"/>
    <w:rsid w:val="00514A22"/>
    <w:rsid w:val="0051750A"/>
    <w:rsid w:val="00517518"/>
    <w:rsid w:val="005210E0"/>
    <w:rsid w:val="00522538"/>
    <w:rsid w:val="00523651"/>
    <w:rsid w:val="0052471D"/>
    <w:rsid w:val="00525A63"/>
    <w:rsid w:val="00527EDE"/>
    <w:rsid w:val="005309E3"/>
    <w:rsid w:val="00532088"/>
    <w:rsid w:val="005351EE"/>
    <w:rsid w:val="005375CD"/>
    <w:rsid w:val="005410A5"/>
    <w:rsid w:val="0054260F"/>
    <w:rsid w:val="00543A38"/>
    <w:rsid w:val="00543B64"/>
    <w:rsid w:val="00545378"/>
    <w:rsid w:val="00550069"/>
    <w:rsid w:val="00550D12"/>
    <w:rsid w:val="00551814"/>
    <w:rsid w:val="0055182C"/>
    <w:rsid w:val="005560AA"/>
    <w:rsid w:val="005577E0"/>
    <w:rsid w:val="005666E5"/>
    <w:rsid w:val="00566C4F"/>
    <w:rsid w:val="00567087"/>
    <w:rsid w:val="00572B3C"/>
    <w:rsid w:val="00572C00"/>
    <w:rsid w:val="0057510E"/>
    <w:rsid w:val="00575D36"/>
    <w:rsid w:val="005760D4"/>
    <w:rsid w:val="00576158"/>
    <w:rsid w:val="00580237"/>
    <w:rsid w:val="00582A3A"/>
    <w:rsid w:val="0058380D"/>
    <w:rsid w:val="00585364"/>
    <w:rsid w:val="005862EA"/>
    <w:rsid w:val="0058690D"/>
    <w:rsid w:val="00590938"/>
    <w:rsid w:val="005911DC"/>
    <w:rsid w:val="00592FC9"/>
    <w:rsid w:val="005968E7"/>
    <w:rsid w:val="005A0141"/>
    <w:rsid w:val="005A1563"/>
    <w:rsid w:val="005A1879"/>
    <w:rsid w:val="005A2767"/>
    <w:rsid w:val="005A6E8F"/>
    <w:rsid w:val="005B61B4"/>
    <w:rsid w:val="005C2F8B"/>
    <w:rsid w:val="005C62D0"/>
    <w:rsid w:val="005C7482"/>
    <w:rsid w:val="005D0F46"/>
    <w:rsid w:val="005D1B52"/>
    <w:rsid w:val="005E0587"/>
    <w:rsid w:val="005E0776"/>
    <w:rsid w:val="005E1FD9"/>
    <w:rsid w:val="005E40BC"/>
    <w:rsid w:val="005E5CE8"/>
    <w:rsid w:val="005E7A5A"/>
    <w:rsid w:val="005F1395"/>
    <w:rsid w:val="005F1B9C"/>
    <w:rsid w:val="005F4DFA"/>
    <w:rsid w:val="005F65E4"/>
    <w:rsid w:val="0060036E"/>
    <w:rsid w:val="00604DC2"/>
    <w:rsid w:val="00605684"/>
    <w:rsid w:val="006060E8"/>
    <w:rsid w:val="006116DB"/>
    <w:rsid w:val="0061208F"/>
    <w:rsid w:val="006123C0"/>
    <w:rsid w:val="0061331C"/>
    <w:rsid w:val="00615037"/>
    <w:rsid w:val="00616E6B"/>
    <w:rsid w:val="00621EF4"/>
    <w:rsid w:val="00622C69"/>
    <w:rsid w:val="006242E6"/>
    <w:rsid w:val="00627A77"/>
    <w:rsid w:val="00632851"/>
    <w:rsid w:val="00632E89"/>
    <w:rsid w:val="00635C6F"/>
    <w:rsid w:val="006375AB"/>
    <w:rsid w:val="0064246F"/>
    <w:rsid w:val="00644FD5"/>
    <w:rsid w:val="00647C79"/>
    <w:rsid w:val="00653129"/>
    <w:rsid w:val="006571B6"/>
    <w:rsid w:val="006656DD"/>
    <w:rsid w:val="00670C5F"/>
    <w:rsid w:val="00672F87"/>
    <w:rsid w:val="006738CD"/>
    <w:rsid w:val="0068143C"/>
    <w:rsid w:val="00681D8F"/>
    <w:rsid w:val="00683747"/>
    <w:rsid w:val="00683770"/>
    <w:rsid w:val="00686F20"/>
    <w:rsid w:val="00691F3A"/>
    <w:rsid w:val="006A1D07"/>
    <w:rsid w:val="006A1EB2"/>
    <w:rsid w:val="006A2061"/>
    <w:rsid w:val="006A2633"/>
    <w:rsid w:val="006A2FDA"/>
    <w:rsid w:val="006A4C56"/>
    <w:rsid w:val="006A571C"/>
    <w:rsid w:val="006A676A"/>
    <w:rsid w:val="006A7B23"/>
    <w:rsid w:val="006B01ED"/>
    <w:rsid w:val="006B0BF3"/>
    <w:rsid w:val="006B6230"/>
    <w:rsid w:val="006B6257"/>
    <w:rsid w:val="006B6D18"/>
    <w:rsid w:val="006C17FD"/>
    <w:rsid w:val="006C2E8F"/>
    <w:rsid w:val="006C47B6"/>
    <w:rsid w:val="006C6472"/>
    <w:rsid w:val="006D0373"/>
    <w:rsid w:val="006D0431"/>
    <w:rsid w:val="006D1109"/>
    <w:rsid w:val="006D11C3"/>
    <w:rsid w:val="006D7327"/>
    <w:rsid w:val="006E0D9B"/>
    <w:rsid w:val="006E1C05"/>
    <w:rsid w:val="006E1C6C"/>
    <w:rsid w:val="006E2155"/>
    <w:rsid w:val="006E5B07"/>
    <w:rsid w:val="006E68BB"/>
    <w:rsid w:val="006F11C5"/>
    <w:rsid w:val="006F32CD"/>
    <w:rsid w:val="006F5613"/>
    <w:rsid w:val="006F7B64"/>
    <w:rsid w:val="00702EC0"/>
    <w:rsid w:val="0070557A"/>
    <w:rsid w:val="007069DD"/>
    <w:rsid w:val="007079D7"/>
    <w:rsid w:val="00711C10"/>
    <w:rsid w:val="00713148"/>
    <w:rsid w:val="00713666"/>
    <w:rsid w:val="00714120"/>
    <w:rsid w:val="00717657"/>
    <w:rsid w:val="00721481"/>
    <w:rsid w:val="0072460C"/>
    <w:rsid w:val="0072601E"/>
    <w:rsid w:val="00727300"/>
    <w:rsid w:val="00727FB0"/>
    <w:rsid w:val="00730E43"/>
    <w:rsid w:val="007346AF"/>
    <w:rsid w:val="00734BDA"/>
    <w:rsid w:val="0073518F"/>
    <w:rsid w:val="007369ED"/>
    <w:rsid w:val="007413B2"/>
    <w:rsid w:val="00742FC7"/>
    <w:rsid w:val="00744022"/>
    <w:rsid w:val="00750571"/>
    <w:rsid w:val="00750AD8"/>
    <w:rsid w:val="00750AFD"/>
    <w:rsid w:val="007520BD"/>
    <w:rsid w:val="00753248"/>
    <w:rsid w:val="007550D9"/>
    <w:rsid w:val="007557EC"/>
    <w:rsid w:val="0076006C"/>
    <w:rsid w:val="00760583"/>
    <w:rsid w:val="007638D3"/>
    <w:rsid w:val="0076650F"/>
    <w:rsid w:val="00767194"/>
    <w:rsid w:val="00770E6C"/>
    <w:rsid w:val="00771226"/>
    <w:rsid w:val="00771FD4"/>
    <w:rsid w:val="007729CC"/>
    <w:rsid w:val="00774074"/>
    <w:rsid w:val="00776D83"/>
    <w:rsid w:val="00780A4C"/>
    <w:rsid w:val="0078175F"/>
    <w:rsid w:val="00782F77"/>
    <w:rsid w:val="007849CD"/>
    <w:rsid w:val="00786DAD"/>
    <w:rsid w:val="007900F7"/>
    <w:rsid w:val="00793216"/>
    <w:rsid w:val="00793EFD"/>
    <w:rsid w:val="00797227"/>
    <w:rsid w:val="007A0A4D"/>
    <w:rsid w:val="007A2076"/>
    <w:rsid w:val="007A25D0"/>
    <w:rsid w:val="007A308D"/>
    <w:rsid w:val="007A4FF2"/>
    <w:rsid w:val="007A5209"/>
    <w:rsid w:val="007A70E0"/>
    <w:rsid w:val="007B1672"/>
    <w:rsid w:val="007B67D2"/>
    <w:rsid w:val="007C1317"/>
    <w:rsid w:val="007C4588"/>
    <w:rsid w:val="007D1C55"/>
    <w:rsid w:val="007D1D46"/>
    <w:rsid w:val="007D2C41"/>
    <w:rsid w:val="007D4FF3"/>
    <w:rsid w:val="007D6F65"/>
    <w:rsid w:val="007D7B76"/>
    <w:rsid w:val="007E089C"/>
    <w:rsid w:val="007E0DB6"/>
    <w:rsid w:val="007E141E"/>
    <w:rsid w:val="007E5A7F"/>
    <w:rsid w:val="007E5FE1"/>
    <w:rsid w:val="007E6F1C"/>
    <w:rsid w:val="007E75B3"/>
    <w:rsid w:val="007E7965"/>
    <w:rsid w:val="007F00EB"/>
    <w:rsid w:val="007F079B"/>
    <w:rsid w:val="007F0C35"/>
    <w:rsid w:val="007F3FB1"/>
    <w:rsid w:val="00800412"/>
    <w:rsid w:val="00800D18"/>
    <w:rsid w:val="00803306"/>
    <w:rsid w:val="0080469E"/>
    <w:rsid w:val="008046A0"/>
    <w:rsid w:val="008046CA"/>
    <w:rsid w:val="00805122"/>
    <w:rsid w:val="00805903"/>
    <w:rsid w:val="008103D1"/>
    <w:rsid w:val="00810EF4"/>
    <w:rsid w:val="00821A42"/>
    <w:rsid w:val="008231BF"/>
    <w:rsid w:val="008238C2"/>
    <w:rsid w:val="00827042"/>
    <w:rsid w:val="00832081"/>
    <w:rsid w:val="0083284E"/>
    <w:rsid w:val="00832883"/>
    <w:rsid w:val="00833327"/>
    <w:rsid w:val="008378C0"/>
    <w:rsid w:val="00840065"/>
    <w:rsid w:val="00842A19"/>
    <w:rsid w:val="008438F1"/>
    <w:rsid w:val="008442D5"/>
    <w:rsid w:val="00847270"/>
    <w:rsid w:val="0084760D"/>
    <w:rsid w:val="008516A0"/>
    <w:rsid w:val="00851DA9"/>
    <w:rsid w:val="00855485"/>
    <w:rsid w:val="008617CC"/>
    <w:rsid w:val="008662D9"/>
    <w:rsid w:val="008720F6"/>
    <w:rsid w:val="00875A52"/>
    <w:rsid w:val="008764DE"/>
    <w:rsid w:val="00887583"/>
    <w:rsid w:val="00890309"/>
    <w:rsid w:val="008913F0"/>
    <w:rsid w:val="00893661"/>
    <w:rsid w:val="00897ADD"/>
    <w:rsid w:val="00897C60"/>
    <w:rsid w:val="008A2281"/>
    <w:rsid w:val="008A3100"/>
    <w:rsid w:val="008A45FF"/>
    <w:rsid w:val="008A7438"/>
    <w:rsid w:val="008B413E"/>
    <w:rsid w:val="008B6F15"/>
    <w:rsid w:val="008B731E"/>
    <w:rsid w:val="008B7FF0"/>
    <w:rsid w:val="008C4CC2"/>
    <w:rsid w:val="008C5599"/>
    <w:rsid w:val="008C5F6E"/>
    <w:rsid w:val="008C74B1"/>
    <w:rsid w:val="008D17B3"/>
    <w:rsid w:val="008D413D"/>
    <w:rsid w:val="008D511A"/>
    <w:rsid w:val="008D5C51"/>
    <w:rsid w:val="008D7025"/>
    <w:rsid w:val="008E3364"/>
    <w:rsid w:val="008E66A9"/>
    <w:rsid w:val="008E7560"/>
    <w:rsid w:val="008E7E1A"/>
    <w:rsid w:val="008F0AEC"/>
    <w:rsid w:val="008F550D"/>
    <w:rsid w:val="008F6921"/>
    <w:rsid w:val="009003FA"/>
    <w:rsid w:val="00900C93"/>
    <w:rsid w:val="0090177A"/>
    <w:rsid w:val="009048D1"/>
    <w:rsid w:val="0090492C"/>
    <w:rsid w:val="00913FED"/>
    <w:rsid w:val="00917267"/>
    <w:rsid w:val="00917511"/>
    <w:rsid w:val="00920982"/>
    <w:rsid w:val="00920D4E"/>
    <w:rsid w:val="009223BD"/>
    <w:rsid w:val="0092303D"/>
    <w:rsid w:val="009255C6"/>
    <w:rsid w:val="009268B5"/>
    <w:rsid w:val="00927ECF"/>
    <w:rsid w:val="009301BD"/>
    <w:rsid w:val="0093030A"/>
    <w:rsid w:val="009305E3"/>
    <w:rsid w:val="00932697"/>
    <w:rsid w:val="009330DD"/>
    <w:rsid w:val="00934386"/>
    <w:rsid w:val="009373DD"/>
    <w:rsid w:val="00942E3E"/>
    <w:rsid w:val="00943752"/>
    <w:rsid w:val="009445BA"/>
    <w:rsid w:val="009529C9"/>
    <w:rsid w:val="00953707"/>
    <w:rsid w:val="00954194"/>
    <w:rsid w:val="00955DD1"/>
    <w:rsid w:val="00956B43"/>
    <w:rsid w:val="009612C7"/>
    <w:rsid w:val="00962100"/>
    <w:rsid w:val="00962FDA"/>
    <w:rsid w:val="00963D89"/>
    <w:rsid w:val="00972590"/>
    <w:rsid w:val="00972FAA"/>
    <w:rsid w:val="009850B5"/>
    <w:rsid w:val="00985563"/>
    <w:rsid w:val="00993B7B"/>
    <w:rsid w:val="00995F1D"/>
    <w:rsid w:val="009971DF"/>
    <w:rsid w:val="009A4E69"/>
    <w:rsid w:val="009A519C"/>
    <w:rsid w:val="009A622E"/>
    <w:rsid w:val="009A75F8"/>
    <w:rsid w:val="009B2FE5"/>
    <w:rsid w:val="009B470C"/>
    <w:rsid w:val="009B68E9"/>
    <w:rsid w:val="009B79FD"/>
    <w:rsid w:val="009C4D33"/>
    <w:rsid w:val="009C5485"/>
    <w:rsid w:val="009C575E"/>
    <w:rsid w:val="009C5C57"/>
    <w:rsid w:val="009C64E3"/>
    <w:rsid w:val="009C6772"/>
    <w:rsid w:val="009C70AC"/>
    <w:rsid w:val="009C7E29"/>
    <w:rsid w:val="009D4405"/>
    <w:rsid w:val="009E0D21"/>
    <w:rsid w:val="009E1C26"/>
    <w:rsid w:val="009E5DC6"/>
    <w:rsid w:val="009F1233"/>
    <w:rsid w:val="009F1814"/>
    <w:rsid w:val="009F1BBE"/>
    <w:rsid w:val="009F4E67"/>
    <w:rsid w:val="009F58D4"/>
    <w:rsid w:val="009F5DE9"/>
    <w:rsid w:val="00A00393"/>
    <w:rsid w:val="00A01DAF"/>
    <w:rsid w:val="00A12DF3"/>
    <w:rsid w:val="00A1336B"/>
    <w:rsid w:val="00A15136"/>
    <w:rsid w:val="00A21D83"/>
    <w:rsid w:val="00A24376"/>
    <w:rsid w:val="00A2794A"/>
    <w:rsid w:val="00A311AB"/>
    <w:rsid w:val="00A312DA"/>
    <w:rsid w:val="00A32896"/>
    <w:rsid w:val="00A32B84"/>
    <w:rsid w:val="00A3494F"/>
    <w:rsid w:val="00A40714"/>
    <w:rsid w:val="00A40E73"/>
    <w:rsid w:val="00A449D5"/>
    <w:rsid w:val="00A46B99"/>
    <w:rsid w:val="00A4789F"/>
    <w:rsid w:val="00A50B6D"/>
    <w:rsid w:val="00A51A43"/>
    <w:rsid w:val="00A55A83"/>
    <w:rsid w:val="00A55EAC"/>
    <w:rsid w:val="00A55F49"/>
    <w:rsid w:val="00A5674E"/>
    <w:rsid w:val="00A60A4A"/>
    <w:rsid w:val="00A6451D"/>
    <w:rsid w:val="00A65A3A"/>
    <w:rsid w:val="00A65BF2"/>
    <w:rsid w:val="00A71854"/>
    <w:rsid w:val="00A7187E"/>
    <w:rsid w:val="00A71A41"/>
    <w:rsid w:val="00A71D9F"/>
    <w:rsid w:val="00A73793"/>
    <w:rsid w:val="00A74BAE"/>
    <w:rsid w:val="00A75473"/>
    <w:rsid w:val="00A76672"/>
    <w:rsid w:val="00A76970"/>
    <w:rsid w:val="00A80E19"/>
    <w:rsid w:val="00A8254F"/>
    <w:rsid w:val="00A82581"/>
    <w:rsid w:val="00A8511E"/>
    <w:rsid w:val="00A9405F"/>
    <w:rsid w:val="00A94B2D"/>
    <w:rsid w:val="00A950C4"/>
    <w:rsid w:val="00A97FB9"/>
    <w:rsid w:val="00AA1367"/>
    <w:rsid w:val="00AA1E7E"/>
    <w:rsid w:val="00AA2A26"/>
    <w:rsid w:val="00AA2CD2"/>
    <w:rsid w:val="00AA5842"/>
    <w:rsid w:val="00AB03B3"/>
    <w:rsid w:val="00AB21CB"/>
    <w:rsid w:val="00AB25EF"/>
    <w:rsid w:val="00AC00A4"/>
    <w:rsid w:val="00AC0620"/>
    <w:rsid w:val="00AC1790"/>
    <w:rsid w:val="00AC1890"/>
    <w:rsid w:val="00AC446B"/>
    <w:rsid w:val="00AC7797"/>
    <w:rsid w:val="00AD1F90"/>
    <w:rsid w:val="00AD208F"/>
    <w:rsid w:val="00AD2564"/>
    <w:rsid w:val="00AD4D3F"/>
    <w:rsid w:val="00AD6906"/>
    <w:rsid w:val="00AD73A8"/>
    <w:rsid w:val="00AD75EA"/>
    <w:rsid w:val="00AD7BD9"/>
    <w:rsid w:val="00AE0238"/>
    <w:rsid w:val="00AE0C33"/>
    <w:rsid w:val="00AE19BE"/>
    <w:rsid w:val="00AE594C"/>
    <w:rsid w:val="00AF0FED"/>
    <w:rsid w:val="00AF2CE4"/>
    <w:rsid w:val="00AF3555"/>
    <w:rsid w:val="00AF45CB"/>
    <w:rsid w:val="00AF50F7"/>
    <w:rsid w:val="00AF634B"/>
    <w:rsid w:val="00B0305A"/>
    <w:rsid w:val="00B044BA"/>
    <w:rsid w:val="00B110E0"/>
    <w:rsid w:val="00B2042B"/>
    <w:rsid w:val="00B20AC9"/>
    <w:rsid w:val="00B213BD"/>
    <w:rsid w:val="00B229A9"/>
    <w:rsid w:val="00B22CF4"/>
    <w:rsid w:val="00B22E34"/>
    <w:rsid w:val="00B239C5"/>
    <w:rsid w:val="00B240CF"/>
    <w:rsid w:val="00B27317"/>
    <w:rsid w:val="00B31D3B"/>
    <w:rsid w:val="00B36402"/>
    <w:rsid w:val="00B37060"/>
    <w:rsid w:val="00B37FF3"/>
    <w:rsid w:val="00B414A7"/>
    <w:rsid w:val="00B4426F"/>
    <w:rsid w:val="00B445F5"/>
    <w:rsid w:val="00B4529C"/>
    <w:rsid w:val="00B45678"/>
    <w:rsid w:val="00B47BF5"/>
    <w:rsid w:val="00B50F15"/>
    <w:rsid w:val="00B50FC4"/>
    <w:rsid w:val="00B53F4E"/>
    <w:rsid w:val="00B5597E"/>
    <w:rsid w:val="00B55D94"/>
    <w:rsid w:val="00B57204"/>
    <w:rsid w:val="00B609C1"/>
    <w:rsid w:val="00B62359"/>
    <w:rsid w:val="00B62C60"/>
    <w:rsid w:val="00B728D8"/>
    <w:rsid w:val="00B730F8"/>
    <w:rsid w:val="00B73210"/>
    <w:rsid w:val="00B749F4"/>
    <w:rsid w:val="00B75C84"/>
    <w:rsid w:val="00B76706"/>
    <w:rsid w:val="00B77CAE"/>
    <w:rsid w:val="00B80DB1"/>
    <w:rsid w:val="00B84C04"/>
    <w:rsid w:val="00B86A3C"/>
    <w:rsid w:val="00B90C1A"/>
    <w:rsid w:val="00B9232A"/>
    <w:rsid w:val="00BA07AD"/>
    <w:rsid w:val="00BA2A30"/>
    <w:rsid w:val="00BA3C65"/>
    <w:rsid w:val="00BA4AC3"/>
    <w:rsid w:val="00BA5ECA"/>
    <w:rsid w:val="00BA6BDC"/>
    <w:rsid w:val="00BA6FE2"/>
    <w:rsid w:val="00BB1549"/>
    <w:rsid w:val="00BC1F79"/>
    <w:rsid w:val="00BC551B"/>
    <w:rsid w:val="00BC75B5"/>
    <w:rsid w:val="00BC7B27"/>
    <w:rsid w:val="00BD06F0"/>
    <w:rsid w:val="00BD2D9B"/>
    <w:rsid w:val="00BD5952"/>
    <w:rsid w:val="00BD697B"/>
    <w:rsid w:val="00BD6CF9"/>
    <w:rsid w:val="00BE2174"/>
    <w:rsid w:val="00BE319B"/>
    <w:rsid w:val="00BE791B"/>
    <w:rsid w:val="00C00058"/>
    <w:rsid w:val="00C01338"/>
    <w:rsid w:val="00C04D05"/>
    <w:rsid w:val="00C10D87"/>
    <w:rsid w:val="00C11409"/>
    <w:rsid w:val="00C12203"/>
    <w:rsid w:val="00C159E3"/>
    <w:rsid w:val="00C15BE7"/>
    <w:rsid w:val="00C20058"/>
    <w:rsid w:val="00C23984"/>
    <w:rsid w:val="00C32627"/>
    <w:rsid w:val="00C34D3C"/>
    <w:rsid w:val="00C4067D"/>
    <w:rsid w:val="00C410BC"/>
    <w:rsid w:val="00C41D01"/>
    <w:rsid w:val="00C43783"/>
    <w:rsid w:val="00C452BF"/>
    <w:rsid w:val="00C47311"/>
    <w:rsid w:val="00C47AE3"/>
    <w:rsid w:val="00C54613"/>
    <w:rsid w:val="00C5554B"/>
    <w:rsid w:val="00C559E9"/>
    <w:rsid w:val="00C575D6"/>
    <w:rsid w:val="00C579E0"/>
    <w:rsid w:val="00C6122A"/>
    <w:rsid w:val="00C71B4D"/>
    <w:rsid w:val="00C768FB"/>
    <w:rsid w:val="00C7713B"/>
    <w:rsid w:val="00C77F33"/>
    <w:rsid w:val="00C80624"/>
    <w:rsid w:val="00C81A93"/>
    <w:rsid w:val="00C8371B"/>
    <w:rsid w:val="00C83F70"/>
    <w:rsid w:val="00C8591A"/>
    <w:rsid w:val="00C87616"/>
    <w:rsid w:val="00C87967"/>
    <w:rsid w:val="00C87F1F"/>
    <w:rsid w:val="00C90E4D"/>
    <w:rsid w:val="00C923DD"/>
    <w:rsid w:val="00C925B3"/>
    <w:rsid w:val="00C9370A"/>
    <w:rsid w:val="00C93C1B"/>
    <w:rsid w:val="00C972F6"/>
    <w:rsid w:val="00CA7DA3"/>
    <w:rsid w:val="00CB0417"/>
    <w:rsid w:val="00CB4343"/>
    <w:rsid w:val="00CB50FF"/>
    <w:rsid w:val="00CB6705"/>
    <w:rsid w:val="00CC1B32"/>
    <w:rsid w:val="00CC456C"/>
    <w:rsid w:val="00CC5F2F"/>
    <w:rsid w:val="00CC5FE9"/>
    <w:rsid w:val="00CC7EB6"/>
    <w:rsid w:val="00CD5332"/>
    <w:rsid w:val="00CD6C06"/>
    <w:rsid w:val="00CE1456"/>
    <w:rsid w:val="00CE1850"/>
    <w:rsid w:val="00CE1CBE"/>
    <w:rsid w:val="00CE2DD3"/>
    <w:rsid w:val="00CE6DE6"/>
    <w:rsid w:val="00CE761B"/>
    <w:rsid w:val="00CE7832"/>
    <w:rsid w:val="00CF1CB1"/>
    <w:rsid w:val="00CF39BF"/>
    <w:rsid w:val="00CF681C"/>
    <w:rsid w:val="00CF774D"/>
    <w:rsid w:val="00CF7DFD"/>
    <w:rsid w:val="00D0287A"/>
    <w:rsid w:val="00D11547"/>
    <w:rsid w:val="00D152CD"/>
    <w:rsid w:val="00D16E2B"/>
    <w:rsid w:val="00D20B4B"/>
    <w:rsid w:val="00D22C82"/>
    <w:rsid w:val="00D25AA4"/>
    <w:rsid w:val="00D26C6C"/>
    <w:rsid w:val="00D27238"/>
    <w:rsid w:val="00D31460"/>
    <w:rsid w:val="00D31DE2"/>
    <w:rsid w:val="00D33E35"/>
    <w:rsid w:val="00D401C8"/>
    <w:rsid w:val="00D4216F"/>
    <w:rsid w:val="00D427E9"/>
    <w:rsid w:val="00D42D98"/>
    <w:rsid w:val="00D42DF5"/>
    <w:rsid w:val="00D42E0F"/>
    <w:rsid w:val="00D43824"/>
    <w:rsid w:val="00D449FE"/>
    <w:rsid w:val="00D44D44"/>
    <w:rsid w:val="00D44E5F"/>
    <w:rsid w:val="00D47851"/>
    <w:rsid w:val="00D47930"/>
    <w:rsid w:val="00D5048F"/>
    <w:rsid w:val="00D5132C"/>
    <w:rsid w:val="00D555B5"/>
    <w:rsid w:val="00D601AB"/>
    <w:rsid w:val="00D605BA"/>
    <w:rsid w:val="00D62300"/>
    <w:rsid w:val="00D645F7"/>
    <w:rsid w:val="00D646A1"/>
    <w:rsid w:val="00D64B48"/>
    <w:rsid w:val="00D658CB"/>
    <w:rsid w:val="00D65921"/>
    <w:rsid w:val="00D677F2"/>
    <w:rsid w:val="00D718E9"/>
    <w:rsid w:val="00D720C0"/>
    <w:rsid w:val="00D72C8E"/>
    <w:rsid w:val="00D74678"/>
    <w:rsid w:val="00D75696"/>
    <w:rsid w:val="00D75DB5"/>
    <w:rsid w:val="00D829F3"/>
    <w:rsid w:val="00D872FA"/>
    <w:rsid w:val="00D90129"/>
    <w:rsid w:val="00D903C3"/>
    <w:rsid w:val="00D918ED"/>
    <w:rsid w:val="00D92E0F"/>
    <w:rsid w:val="00D9579D"/>
    <w:rsid w:val="00D97ECC"/>
    <w:rsid w:val="00DA2416"/>
    <w:rsid w:val="00DA2693"/>
    <w:rsid w:val="00DA434D"/>
    <w:rsid w:val="00DA4B9A"/>
    <w:rsid w:val="00DA4EA5"/>
    <w:rsid w:val="00DA517D"/>
    <w:rsid w:val="00DA62BB"/>
    <w:rsid w:val="00DA76D1"/>
    <w:rsid w:val="00DB0B45"/>
    <w:rsid w:val="00DB1BC6"/>
    <w:rsid w:val="00DB47C9"/>
    <w:rsid w:val="00DC235E"/>
    <w:rsid w:val="00DC2988"/>
    <w:rsid w:val="00DC3997"/>
    <w:rsid w:val="00DC4C03"/>
    <w:rsid w:val="00DC54F7"/>
    <w:rsid w:val="00DC60EE"/>
    <w:rsid w:val="00DC6B77"/>
    <w:rsid w:val="00DD01D1"/>
    <w:rsid w:val="00DD1824"/>
    <w:rsid w:val="00DD711E"/>
    <w:rsid w:val="00DE3627"/>
    <w:rsid w:val="00DE799D"/>
    <w:rsid w:val="00DE7E3E"/>
    <w:rsid w:val="00DF1A12"/>
    <w:rsid w:val="00DF287F"/>
    <w:rsid w:val="00DF4B6D"/>
    <w:rsid w:val="00DF515B"/>
    <w:rsid w:val="00DF5900"/>
    <w:rsid w:val="00E02336"/>
    <w:rsid w:val="00E037A1"/>
    <w:rsid w:val="00E05A96"/>
    <w:rsid w:val="00E06E96"/>
    <w:rsid w:val="00E1276B"/>
    <w:rsid w:val="00E139D1"/>
    <w:rsid w:val="00E2300A"/>
    <w:rsid w:val="00E245E9"/>
    <w:rsid w:val="00E246A9"/>
    <w:rsid w:val="00E3095F"/>
    <w:rsid w:val="00E30A99"/>
    <w:rsid w:val="00E31AAB"/>
    <w:rsid w:val="00E44B95"/>
    <w:rsid w:val="00E450B7"/>
    <w:rsid w:val="00E4612B"/>
    <w:rsid w:val="00E47132"/>
    <w:rsid w:val="00E50B3B"/>
    <w:rsid w:val="00E531E3"/>
    <w:rsid w:val="00E56410"/>
    <w:rsid w:val="00E564B1"/>
    <w:rsid w:val="00E56C67"/>
    <w:rsid w:val="00E60931"/>
    <w:rsid w:val="00E620CB"/>
    <w:rsid w:val="00E6255C"/>
    <w:rsid w:val="00E6663C"/>
    <w:rsid w:val="00E674B3"/>
    <w:rsid w:val="00E71BF6"/>
    <w:rsid w:val="00E7395B"/>
    <w:rsid w:val="00E74847"/>
    <w:rsid w:val="00E74DE2"/>
    <w:rsid w:val="00E760DB"/>
    <w:rsid w:val="00E77274"/>
    <w:rsid w:val="00E77D9D"/>
    <w:rsid w:val="00E8066B"/>
    <w:rsid w:val="00E8087A"/>
    <w:rsid w:val="00E808A9"/>
    <w:rsid w:val="00E81159"/>
    <w:rsid w:val="00E85EE6"/>
    <w:rsid w:val="00E93C29"/>
    <w:rsid w:val="00E93CF7"/>
    <w:rsid w:val="00E95F77"/>
    <w:rsid w:val="00E96CC8"/>
    <w:rsid w:val="00EA0E4E"/>
    <w:rsid w:val="00EA1337"/>
    <w:rsid w:val="00EA4EA9"/>
    <w:rsid w:val="00EA5526"/>
    <w:rsid w:val="00EA62CF"/>
    <w:rsid w:val="00EB0B8F"/>
    <w:rsid w:val="00EB0E5E"/>
    <w:rsid w:val="00EB3043"/>
    <w:rsid w:val="00EB388B"/>
    <w:rsid w:val="00EB6195"/>
    <w:rsid w:val="00EC1A92"/>
    <w:rsid w:val="00EC210F"/>
    <w:rsid w:val="00EC3BA8"/>
    <w:rsid w:val="00EC4365"/>
    <w:rsid w:val="00EC4811"/>
    <w:rsid w:val="00EC5AAA"/>
    <w:rsid w:val="00EC5C60"/>
    <w:rsid w:val="00EC74C1"/>
    <w:rsid w:val="00ED2279"/>
    <w:rsid w:val="00ED3E63"/>
    <w:rsid w:val="00ED4040"/>
    <w:rsid w:val="00ED48E6"/>
    <w:rsid w:val="00EE016F"/>
    <w:rsid w:val="00EE2C90"/>
    <w:rsid w:val="00EE387A"/>
    <w:rsid w:val="00EE5195"/>
    <w:rsid w:val="00EE7A16"/>
    <w:rsid w:val="00EF14A6"/>
    <w:rsid w:val="00EF264A"/>
    <w:rsid w:val="00EF3A29"/>
    <w:rsid w:val="00F00DEE"/>
    <w:rsid w:val="00F01866"/>
    <w:rsid w:val="00F0482A"/>
    <w:rsid w:val="00F05A24"/>
    <w:rsid w:val="00F066C1"/>
    <w:rsid w:val="00F10819"/>
    <w:rsid w:val="00F10AE0"/>
    <w:rsid w:val="00F10C42"/>
    <w:rsid w:val="00F12086"/>
    <w:rsid w:val="00F1255A"/>
    <w:rsid w:val="00F12730"/>
    <w:rsid w:val="00F138C0"/>
    <w:rsid w:val="00F14A73"/>
    <w:rsid w:val="00F202C5"/>
    <w:rsid w:val="00F20B60"/>
    <w:rsid w:val="00F223A4"/>
    <w:rsid w:val="00F22E1B"/>
    <w:rsid w:val="00F2596E"/>
    <w:rsid w:val="00F263A5"/>
    <w:rsid w:val="00F27315"/>
    <w:rsid w:val="00F27928"/>
    <w:rsid w:val="00F300D1"/>
    <w:rsid w:val="00F30775"/>
    <w:rsid w:val="00F31154"/>
    <w:rsid w:val="00F33F01"/>
    <w:rsid w:val="00F34F3E"/>
    <w:rsid w:val="00F44621"/>
    <w:rsid w:val="00F450D4"/>
    <w:rsid w:val="00F467E9"/>
    <w:rsid w:val="00F53A15"/>
    <w:rsid w:val="00F5506D"/>
    <w:rsid w:val="00F56C38"/>
    <w:rsid w:val="00F61630"/>
    <w:rsid w:val="00F63AAE"/>
    <w:rsid w:val="00F66A4B"/>
    <w:rsid w:val="00F73FA0"/>
    <w:rsid w:val="00F74051"/>
    <w:rsid w:val="00F74AF1"/>
    <w:rsid w:val="00F76627"/>
    <w:rsid w:val="00F81A76"/>
    <w:rsid w:val="00F81CD8"/>
    <w:rsid w:val="00F942CC"/>
    <w:rsid w:val="00F958A5"/>
    <w:rsid w:val="00F9667A"/>
    <w:rsid w:val="00F97D98"/>
    <w:rsid w:val="00FA0759"/>
    <w:rsid w:val="00FA4C03"/>
    <w:rsid w:val="00FA798B"/>
    <w:rsid w:val="00FB2ADA"/>
    <w:rsid w:val="00FB3649"/>
    <w:rsid w:val="00FB37F5"/>
    <w:rsid w:val="00FB4392"/>
    <w:rsid w:val="00FB7AC3"/>
    <w:rsid w:val="00FC1E17"/>
    <w:rsid w:val="00FC30CB"/>
    <w:rsid w:val="00FC5129"/>
    <w:rsid w:val="00FC7E30"/>
    <w:rsid w:val="00FD2A7B"/>
    <w:rsid w:val="00FD6CCC"/>
    <w:rsid w:val="00FD7718"/>
    <w:rsid w:val="00FE4172"/>
    <w:rsid w:val="00FE565A"/>
    <w:rsid w:val="00FE7BE7"/>
    <w:rsid w:val="00FF03FC"/>
    <w:rsid w:val="00FF1E0C"/>
    <w:rsid w:val="00FF5E7C"/>
    <w:rsid w:val="00FF6C44"/>
    <w:rsid w:val="00FF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3"/>
    <o:shapelayout v:ext="edit">
      <o:idmap v:ext="edit" data="1"/>
    </o:shapelayout>
  </w:shapeDefaults>
  <w:decimalSymbol w:val=","/>
  <w:listSeparator w:val=";"/>
  <w14:docId w14:val="248AEFB2"/>
  <w15:docId w15:val="{3C7E64A4-9F15-4A73-86D8-5C1E071CA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8A9"/>
    <w:rPr>
      <w:sz w:val="24"/>
      <w:szCs w:val="24"/>
    </w:rPr>
  </w:style>
  <w:style w:type="paragraph" w:styleId="Ttulo1">
    <w:name w:val="heading 1"/>
    <w:basedOn w:val="Normal"/>
    <w:next w:val="Normal"/>
    <w:qFormat/>
    <w:rsid w:val="00E808A9"/>
    <w:pPr>
      <w:keepNext/>
      <w:numPr>
        <w:numId w:val="1"/>
      </w:numPr>
      <w:spacing w:before="240" w:after="60"/>
      <w:outlineLvl w:val="0"/>
    </w:pPr>
    <w:rPr>
      <w:rFonts w:ascii="Trebuchet MS" w:hAnsi="Trebuchet MS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E808A9"/>
    <w:pPr>
      <w:keepNext/>
      <w:numPr>
        <w:ilvl w:val="1"/>
        <w:numId w:val="4"/>
      </w:numPr>
      <w:spacing w:before="240" w:after="60"/>
      <w:outlineLvl w:val="1"/>
    </w:pPr>
    <w:rPr>
      <w:rFonts w:ascii="Trebuchet MS" w:hAnsi="Trebuchet MS" w:cs="Arial"/>
      <w:b/>
      <w:bCs/>
      <w:szCs w:val="28"/>
      <w:lang w:val="es-ES_tradnl"/>
    </w:rPr>
  </w:style>
  <w:style w:type="paragraph" w:styleId="Ttulo3">
    <w:name w:val="heading 3"/>
    <w:basedOn w:val="Normal"/>
    <w:next w:val="Normal"/>
    <w:autoRedefine/>
    <w:qFormat/>
    <w:rsid w:val="00E808A9"/>
    <w:pPr>
      <w:keepNext/>
      <w:numPr>
        <w:ilvl w:val="2"/>
        <w:numId w:val="4"/>
      </w:numPr>
      <w:autoSpaceDE w:val="0"/>
      <w:autoSpaceDN w:val="0"/>
      <w:outlineLvl w:val="2"/>
    </w:pPr>
    <w:rPr>
      <w:rFonts w:ascii="Trebuchet MS" w:hAnsi="Trebuchet MS" w:cs="Arial"/>
      <w:szCs w:val="28"/>
    </w:rPr>
  </w:style>
  <w:style w:type="paragraph" w:styleId="Ttulo4">
    <w:name w:val="heading 4"/>
    <w:basedOn w:val="Normal"/>
    <w:next w:val="Normal"/>
    <w:qFormat/>
    <w:rsid w:val="00E808A9"/>
    <w:pPr>
      <w:keepNext/>
      <w:numPr>
        <w:ilvl w:val="3"/>
        <w:numId w:val="4"/>
      </w:numPr>
      <w:outlineLvl w:val="3"/>
    </w:pPr>
    <w:rPr>
      <w:b/>
      <w:bCs/>
    </w:rPr>
  </w:style>
  <w:style w:type="paragraph" w:styleId="Ttulo5">
    <w:name w:val="heading 5"/>
    <w:basedOn w:val="Normal"/>
    <w:next w:val="Normal"/>
    <w:qFormat/>
    <w:rsid w:val="00E808A9"/>
    <w:pPr>
      <w:keepNext/>
      <w:numPr>
        <w:ilvl w:val="4"/>
        <w:numId w:val="4"/>
      </w:numPr>
      <w:tabs>
        <w:tab w:val="left" w:pos="-720"/>
      </w:tabs>
      <w:suppressAutoHyphens/>
      <w:spacing w:line="312" w:lineRule="auto"/>
      <w:jc w:val="both"/>
      <w:outlineLvl w:val="4"/>
    </w:pPr>
    <w:rPr>
      <w:szCs w:val="20"/>
    </w:rPr>
  </w:style>
  <w:style w:type="paragraph" w:styleId="Ttulo6">
    <w:name w:val="heading 6"/>
    <w:basedOn w:val="Normal"/>
    <w:next w:val="Normal"/>
    <w:qFormat/>
    <w:rsid w:val="00E808A9"/>
    <w:pPr>
      <w:numPr>
        <w:ilvl w:val="5"/>
        <w:numId w:val="4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E808A9"/>
    <w:pPr>
      <w:keepNext/>
      <w:numPr>
        <w:ilvl w:val="6"/>
        <w:numId w:val="4"/>
      </w:numPr>
      <w:jc w:val="both"/>
      <w:outlineLvl w:val="6"/>
    </w:pPr>
    <w:rPr>
      <w:b/>
      <w:bCs/>
      <w:szCs w:val="20"/>
    </w:rPr>
  </w:style>
  <w:style w:type="paragraph" w:styleId="Ttulo8">
    <w:name w:val="heading 8"/>
    <w:basedOn w:val="Normal"/>
    <w:next w:val="Normal"/>
    <w:qFormat/>
    <w:rsid w:val="00E808A9"/>
    <w:pPr>
      <w:numPr>
        <w:ilvl w:val="7"/>
        <w:numId w:val="4"/>
      </w:num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qFormat/>
    <w:rsid w:val="00E808A9"/>
    <w:pPr>
      <w:numPr>
        <w:ilvl w:val="8"/>
        <w:numId w:val="4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semiHidden/>
    <w:rsid w:val="00E808A9"/>
    <w:pPr>
      <w:tabs>
        <w:tab w:val="left" w:pos="-720"/>
      </w:tabs>
      <w:suppressAutoHyphens/>
      <w:jc w:val="both"/>
    </w:pPr>
    <w:rPr>
      <w:b/>
      <w:spacing w:val="-3"/>
      <w:szCs w:val="20"/>
    </w:rPr>
  </w:style>
  <w:style w:type="paragraph" w:styleId="Textoindependiente">
    <w:name w:val="Body Text"/>
    <w:basedOn w:val="Normal"/>
    <w:semiHidden/>
    <w:rsid w:val="00E808A9"/>
    <w:pPr>
      <w:tabs>
        <w:tab w:val="left" w:pos="-720"/>
      </w:tabs>
      <w:suppressAutoHyphens/>
      <w:jc w:val="both"/>
    </w:pPr>
    <w:rPr>
      <w:sz w:val="20"/>
      <w:szCs w:val="20"/>
    </w:rPr>
  </w:style>
  <w:style w:type="paragraph" w:styleId="Sangradetextonormal">
    <w:name w:val="Body Text Indent"/>
    <w:basedOn w:val="Normal"/>
    <w:semiHidden/>
    <w:rsid w:val="00E808A9"/>
    <w:pPr>
      <w:tabs>
        <w:tab w:val="left" w:pos="-720"/>
        <w:tab w:val="left" w:pos="0"/>
        <w:tab w:val="left" w:pos="720"/>
      </w:tabs>
      <w:suppressAutoHyphens/>
      <w:spacing w:line="260" w:lineRule="exact"/>
      <w:ind w:left="1440" w:hanging="1440"/>
      <w:jc w:val="both"/>
    </w:pPr>
    <w:rPr>
      <w:spacing w:val="-3"/>
      <w:szCs w:val="20"/>
      <w:lang w:val="es-ES_tradnl"/>
    </w:rPr>
  </w:style>
  <w:style w:type="paragraph" w:styleId="Encabezado">
    <w:name w:val="header"/>
    <w:basedOn w:val="Normal"/>
    <w:link w:val="EncabezadoCar"/>
    <w:semiHidden/>
    <w:rsid w:val="00E808A9"/>
    <w:pPr>
      <w:tabs>
        <w:tab w:val="center" w:pos="4252"/>
        <w:tab w:val="right" w:pos="8504"/>
      </w:tabs>
    </w:pPr>
    <w:rPr>
      <w:sz w:val="20"/>
      <w:szCs w:val="20"/>
    </w:rPr>
  </w:style>
  <w:style w:type="paragraph" w:styleId="Sangra2detindependiente">
    <w:name w:val="Body Text Indent 2"/>
    <w:basedOn w:val="Normal"/>
    <w:semiHidden/>
    <w:rsid w:val="00E808A9"/>
    <w:pPr>
      <w:ind w:firstLine="284"/>
      <w:jc w:val="both"/>
    </w:pPr>
    <w:rPr>
      <w:rFonts w:ascii="Trebuchet MS" w:hAnsi="Trebuchet MS"/>
      <w:lang w:val="es-ES_tradnl"/>
    </w:rPr>
  </w:style>
  <w:style w:type="paragraph" w:styleId="Piedepgina">
    <w:name w:val="footer"/>
    <w:basedOn w:val="Normal"/>
    <w:semiHidden/>
    <w:rsid w:val="00E808A9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  <w:rsid w:val="00E808A9"/>
  </w:style>
  <w:style w:type="paragraph" w:customStyle="1" w:styleId="Estilo1">
    <w:name w:val="Estilo1"/>
    <w:basedOn w:val="Normal"/>
    <w:rsid w:val="00E808A9"/>
    <w:pPr>
      <w:numPr>
        <w:numId w:val="2"/>
      </w:numPr>
      <w:jc w:val="both"/>
    </w:pPr>
    <w:rPr>
      <w:b/>
      <w:szCs w:val="20"/>
      <w:u w:val="single"/>
    </w:rPr>
  </w:style>
  <w:style w:type="paragraph" w:customStyle="1" w:styleId="Estilo2">
    <w:name w:val="Estilo2"/>
    <w:basedOn w:val="Normal"/>
    <w:rsid w:val="00E808A9"/>
    <w:pPr>
      <w:numPr>
        <w:ilvl w:val="1"/>
        <w:numId w:val="2"/>
      </w:numPr>
      <w:tabs>
        <w:tab w:val="left" w:pos="1134"/>
      </w:tabs>
      <w:jc w:val="both"/>
    </w:pPr>
    <w:rPr>
      <w:spacing w:val="-3"/>
      <w:szCs w:val="20"/>
    </w:rPr>
  </w:style>
  <w:style w:type="character" w:customStyle="1" w:styleId="EncabezadoCar">
    <w:name w:val="Encabezado Car"/>
    <w:basedOn w:val="Fuentedeprrafopredeter"/>
    <w:link w:val="Encabezado"/>
    <w:semiHidden/>
    <w:rsid w:val="006D1109"/>
  </w:style>
  <w:style w:type="paragraph" w:styleId="Prrafodelista">
    <w:name w:val="List Paragraph"/>
    <w:basedOn w:val="Normal"/>
    <w:uiPriority w:val="34"/>
    <w:qFormat/>
    <w:rsid w:val="00FD2A7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B749F4"/>
    <w:pPr>
      <w:contextualSpacing/>
      <w:jc w:val="center"/>
    </w:pPr>
    <w:rPr>
      <w:rFonts w:ascii="Calibri" w:eastAsiaTheme="majorEastAsia" w:hAnsi="Calibri" w:cs="Calibri"/>
      <w:color w:val="0070C0"/>
      <w:spacing w:val="-10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10"/>
    <w:rsid w:val="00B749F4"/>
    <w:rPr>
      <w:rFonts w:ascii="Calibri" w:eastAsiaTheme="majorEastAsia" w:hAnsi="Calibri" w:cs="Calibri"/>
      <w:color w:val="0070C0"/>
      <w:spacing w:val="-10"/>
      <w:kern w:val="28"/>
      <w:sz w:val="40"/>
      <w:szCs w:val="40"/>
    </w:rPr>
  </w:style>
  <w:style w:type="character" w:styleId="Hipervnculo">
    <w:name w:val="Hyperlink"/>
    <w:basedOn w:val="Fuentedeprrafopredeter"/>
    <w:uiPriority w:val="99"/>
    <w:unhideWhenUsed/>
    <w:rsid w:val="00D152CD"/>
    <w:rPr>
      <w:color w:val="0000FF"/>
      <w:u w:val="single"/>
    </w:rPr>
  </w:style>
  <w:style w:type="character" w:styleId="Referenciasutil">
    <w:name w:val="Subtle Reference"/>
    <w:basedOn w:val="Fuentedeprrafopredeter"/>
    <w:uiPriority w:val="31"/>
    <w:qFormat/>
    <w:rsid w:val="004A0D97"/>
    <w:rPr>
      <w:smallCaps/>
      <w:color w:val="5A5A5A" w:themeColor="text1" w:themeTint="A5"/>
    </w:rPr>
  </w:style>
  <w:style w:type="character" w:styleId="Hipervnculovisitado">
    <w:name w:val="FollowedHyperlink"/>
    <w:basedOn w:val="Fuentedeprrafopredeter"/>
    <w:uiPriority w:val="99"/>
    <w:semiHidden/>
    <w:unhideWhenUsed/>
    <w:rsid w:val="004D4E0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3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www.aeat/AEAT.intranet/Inicio/Enlaces_rapidos/_Canales_de_Enlaces_rapidos_/Portal_Renta/Servicios_como_empleado_para_uso_propio/Servicios_como_empleado_para_uso_propio.shtml" TargetMode="External"/><Relationship Id="rId13" Type="http://schemas.openxmlformats.org/officeDocument/2006/relationships/hyperlink" Target="https://sede.agenciatributaria.gob.es/static_files/common/html/selector_acceso/SelectorAccesos.html?ref=%2Fwlpl%2FDFPA-D182%2FSvVisDF23Net&amp;aut=CPR" TargetMode="Externa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hyperlink" Target="https://desa-sede.agenciatributaria.gob.aeat/Sede/tema-ejemplo/intranet-pruebas.htm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hyperlink" Target="https://sede.agenciatributaria.gob.es/static_files/common/html/selector_acceso/SelectorAccesos.html?ref=%2Fwlpl%2FDFPA-D182%2FSvVisDF23Net&amp;aut=CP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ortal.www.aeat/AEAT.intranet/Inicio/_Menu_/Aplicaciones_Generales/Solicitudes_de_Informacion_Tributaria/Informa_/Informa_.shtml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fontTable" Target="fontTable.xml"/><Relationship Id="rId10" Type="http://schemas.openxmlformats.org/officeDocument/2006/relationships/hyperlink" Target="https://portal.www.aeat/AEAT.intranet/Inicio/_Menu_/Aplicaciones_Generales/Solicitudes_de_Informacion_Tributaria/Informa_/Informa_.shtml" TargetMode="External"/><Relationship Id="rId19" Type="http://schemas.openxmlformats.org/officeDocument/2006/relationships/hyperlink" Target="https://desa-sede.agenciatributaria.gob.aeat/static_files/common/html/selector_acceso/SelectorAccesos.html?ref=%2Fwlpl%2FDFPA-D182%2FSvVisDF23Net&amp;aut=CP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rtal.www.aeat/AEAT.intranet/Inicio/Enlaces_rapidos/_Canales_de_Enlaces_rapidos_/Portal_Renta/Servicios_como_empleado_para_uso_propio/Servicios_como_empleado_para_uso_propio.shtml" TargetMode="External"/><Relationship Id="rId14" Type="http://schemas.openxmlformats.org/officeDocument/2006/relationships/image" Target="media/image2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F1508-A4AD-47F2-9A7D-9BC64AB63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4</Pages>
  <Words>900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PPT</vt:lpstr>
    </vt:vector>
  </TitlesOfParts>
  <Company>ORGANIZACION</Company>
  <LinksUpToDate>false</LinksUpToDate>
  <CharactersWithSpaces>5845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PPT</dc:title>
  <dc:creator>CAG</dc:creator>
  <cp:lastModifiedBy>F009981J</cp:lastModifiedBy>
  <cp:revision>8</cp:revision>
  <cp:lastPrinted>2014-06-02T07:07:00Z</cp:lastPrinted>
  <dcterms:created xsi:type="dcterms:W3CDTF">2023-02-17T09:16:00Z</dcterms:created>
  <dcterms:modified xsi:type="dcterms:W3CDTF">2024-02-14T13:11:00Z</dcterms:modified>
</cp:coreProperties>
</file>