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740438" w:rsidRDefault="00665E42">
      <w:pPr>
        <w:spacing w:after="0"/>
        <w:ind w:right="-484"/>
      </w:pPr>
      <w:r>
        <w:rPr>
          <w:noProof/>
        </w:rPr>
        <mc:AlternateContent>
          <mc:Choice Requires="wpg">
            <w:drawing>
              <wp:inline distT="0" distB="0" distL="0" distR="0">
                <wp:extent cx="6428397" cy="768095"/>
                <wp:effectExtent l="0" t="0" r="0" b="13335"/>
                <wp:docPr id="1311" name="Group 1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8397" cy="768095"/>
                          <a:chOff x="0" y="0"/>
                          <a:chExt cx="6428397" cy="768095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954024" y="401295"/>
                            <a:ext cx="42033" cy="1514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40438" w:rsidRDefault="00665E42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0" y="532021"/>
                            <a:ext cx="1863212" cy="2134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40438" w:rsidRDefault="00665E42">
                              <w:r>
                                <w:rPr>
                                  <w:rFonts w:ascii="Times New Roman" w:eastAsia="Times New Roman" w:hAnsi="Times New Roman" w:cs="Times New Roman"/>
                                  <w:color w:val="7F7F7F"/>
                                  <w:sz w:val="28"/>
                                </w:rPr>
                                <w:t xml:space="preserve">Agencia Tributaria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59664" y="0"/>
                            <a:ext cx="594360" cy="4876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Shape 22"/>
                        <wps:cNvSpPr/>
                        <wps:spPr>
                          <a:xfrm>
                            <a:off x="10668" y="768095"/>
                            <a:ext cx="5762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2245">
                                <a:moveTo>
                                  <a:pt x="0" y="0"/>
                                </a:moveTo>
                                <a:lnTo>
                                  <a:pt x="5762245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Rectangle 24"/>
                        <wps:cNvSpPr/>
                        <wps:spPr>
                          <a:xfrm>
                            <a:off x="3352799" y="381238"/>
                            <a:ext cx="2407646" cy="140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40438" w:rsidRDefault="00665E42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Dependencia Regional de  Aduanas e IIEE de Galicia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4438649" y="510778"/>
                            <a:ext cx="1989748" cy="140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40438" w:rsidRDefault="00665E42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Galicia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5344666" y="502023"/>
                            <a:ext cx="46740" cy="155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40438" w:rsidRDefault="00665E42">
                              <w:r>
                                <w:rPr>
                                  <w:rFonts w:ascii="Arial" w:eastAsia="Arial" w:hAnsi="Arial" w:cs="Arial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11" o:spid="_x0000_s1026" style="width:506.15pt;height:60.5pt;mso-position-horizontal-relative:char;mso-position-vertical-relative:line" coordsize="64283,768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">
                <v:rect id="Rectangle 6" o:spid="_x0000_s1027" style="position:absolute;left:9540;top:4012;width:420;height:1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:rsidR="00740438" w:rsidRDefault="00665E42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" o:spid="_x0000_s1028" style="position:absolute;top:5320;width:18632;height:21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:rsidR="00740438" w:rsidRDefault="00665E42">
                        <w:r>
                          <w:rPr>
                            <w:rFonts w:ascii="Times New Roman" w:eastAsia="Times New Roman" w:hAnsi="Times New Roman" w:cs="Times New Roman"/>
                            <w:color w:val="7F7F7F"/>
                            <w:sz w:val="28"/>
                          </w:rPr>
                          <w:t xml:space="preserve">Agencia Tributaria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1" o:spid="_x0000_s1029" type="#_x0000_t75" style="position:absolute;left:3596;width:5944;height:48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">
                  <v:imagedata r:id="rId7" o:title=""/>
                </v:shape>
                <v:shape id="Shape 22" o:spid="_x0000_s1030" style="position:absolute;left:106;top:7680;width:57623;height:0;visibility:visible;mso-wrap-style:square;v-text-anchor:top" coordsize="5762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" path="m,l5762245,e" filled="f">
                  <v:path arrowok="t" textboxrect="0,0,5762245,0"/>
                </v:shape>
                <v:rect id="Rectangle 24" o:spid="_x0000_s1031" style="position:absolute;left:33527;top:3812;width:24077;height:1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:rsidR="00740438" w:rsidRDefault="00665E42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Dependencia Regional </w:t>
                        </w:r>
                        <w:proofErr w:type="gramStart"/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de  Aduanas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e IIEE de Galicia</w:t>
                        </w:r>
                      </w:p>
                    </w:txbxContent>
                  </v:textbox>
                </v:rect>
                <v:rect id="Rectangle 25" o:spid="_x0000_s1032" style="position:absolute;left:44386;top:5107;width:19897;height:1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:rsidR="00740438" w:rsidRDefault="00665E42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Galicia</w:t>
                        </w:r>
                      </w:p>
                    </w:txbxContent>
                  </v:textbox>
                </v:rect>
                <v:rect id="Rectangle 26" o:spid="_x0000_s1033" style="position:absolute;left:53446;top:5020;width:468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:rsidR="00740438" w:rsidRDefault="00665E42">
                        <w:r>
                          <w:rPr>
                            <w:rFonts w:ascii="Arial" w:eastAsia="Arial" w:hAnsi="Arial" w:cs="Arial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740438" w:rsidRDefault="00665E42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40438" w:rsidRDefault="00665E42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40438" w:rsidRDefault="00665E42">
      <w:pPr>
        <w:spacing w:after="0"/>
      </w:pPr>
      <w:r>
        <w:rPr>
          <w:sz w:val="20"/>
        </w:rPr>
        <w:t xml:space="preserve"> </w:t>
      </w:r>
    </w:p>
    <w:p w:rsidR="00740438" w:rsidRDefault="00665E42">
      <w:pPr>
        <w:spacing w:after="0" w:line="218" w:lineRule="auto"/>
        <w:ind w:left="3146" w:right="2683" w:hanging="3146"/>
      </w:pPr>
      <w:r>
        <w:rPr>
          <w:sz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56"/>
        </w:rPr>
        <w:t>ANEXO I</w:t>
      </w:r>
    </w:p>
    <w:p w:rsidR="00740438" w:rsidRDefault="00665E42">
      <w:pPr>
        <w:spacing w:after="0"/>
      </w:pPr>
      <w:r>
        <w:rPr>
          <w:rFonts w:ascii="Times New Roman" w:eastAsia="Times New Roman" w:hAnsi="Times New Roman" w:cs="Times New Roman"/>
          <w:b/>
          <w:sz w:val="16"/>
        </w:rPr>
        <w:t xml:space="preserve"> </w:t>
      </w:r>
    </w:p>
    <w:p w:rsidR="00740438" w:rsidRDefault="00665E42">
      <w:pPr>
        <w:spacing w:after="142"/>
      </w:pPr>
      <w:r>
        <w:rPr>
          <w:rFonts w:ascii="Times New Roman" w:eastAsia="Times New Roman" w:hAnsi="Times New Roman" w:cs="Times New Roman"/>
          <w:b/>
          <w:sz w:val="16"/>
        </w:rPr>
        <w:t xml:space="preserve"> </w:t>
      </w:r>
    </w:p>
    <w:p w:rsidR="00740438" w:rsidRDefault="00665E42">
      <w:pPr>
        <w:spacing w:after="0"/>
      </w:pPr>
      <w:r>
        <w:rPr>
          <w:rFonts w:ascii="Times New Roman" w:eastAsia="Times New Roman" w:hAnsi="Times New Roman" w:cs="Times New Roman"/>
          <w:b/>
          <w:sz w:val="32"/>
        </w:rPr>
        <w:t xml:space="preserve">SUBASTA: </w:t>
      </w:r>
      <w:r w:rsidRPr="00665E42">
        <w:rPr>
          <w:rFonts w:ascii="Times New Roman" w:eastAsia="Times New Roman" w:hAnsi="Times New Roman" w:cs="Times New Roman"/>
          <w:b/>
          <w:sz w:val="32"/>
        </w:rPr>
        <w:t>Adjudicación Directa nº IAC 150024000156</w:t>
      </w:r>
      <w:r>
        <w:rPr>
          <w:rFonts w:ascii="Times New Roman" w:eastAsia="Times New Roman" w:hAnsi="Times New Roman" w:cs="Times New Roman"/>
          <w:b/>
          <w:sz w:val="32"/>
        </w:rPr>
        <w:t xml:space="preserve">  </w:t>
      </w:r>
    </w:p>
    <w:p w:rsidR="00740438" w:rsidRDefault="00665E42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740438" w:rsidRDefault="00665E42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tbl>
      <w:tblPr>
        <w:tblStyle w:val="TableGrid"/>
        <w:tblW w:w="9139" w:type="dxa"/>
        <w:tblInd w:w="-34" w:type="dxa"/>
        <w:tblCellMar>
          <w:top w:w="35" w:type="dxa"/>
          <w:bottom w:w="6" w:type="dxa"/>
          <w:right w:w="115" w:type="dxa"/>
        </w:tblCellMar>
        <w:tblLook w:val="04A0" w:firstRow="1" w:lastRow="0" w:firstColumn="1" w:lastColumn="0" w:noHBand="0" w:noVBand="1"/>
      </w:tblPr>
      <w:tblGrid>
        <w:gridCol w:w="4200"/>
        <w:gridCol w:w="4939"/>
      </w:tblGrid>
      <w:tr w:rsidR="00740438">
        <w:trPr>
          <w:trHeight w:val="7416"/>
        </w:trPr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40438" w:rsidRDefault="00665E42">
            <w:pPr>
              <w:spacing w:after="550"/>
              <w:ind w:left="34"/>
            </w:pPr>
            <w:r>
              <w:rPr>
                <w:rFonts w:ascii="Arial" w:eastAsia="Arial" w:hAnsi="Arial" w:cs="Arial"/>
                <w:b/>
                <w:i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:rsidR="00740438" w:rsidRDefault="00665E42">
            <w:pPr>
              <w:ind w:left="34"/>
            </w:pPr>
            <w:r>
              <w:rPr>
                <w:rFonts w:ascii="Arial" w:eastAsia="Arial" w:hAnsi="Arial" w:cs="Arial"/>
                <w:b/>
                <w:sz w:val="24"/>
              </w:rPr>
              <w:t xml:space="preserve">LOTE NÚMERO: 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ÚNICO</w:t>
            </w:r>
          </w:p>
          <w:p w:rsidR="00740438" w:rsidRDefault="00665E42">
            <w:pPr>
              <w:ind w:left="34"/>
            </w:pP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ind w:left="34"/>
            </w:pPr>
            <w:r>
              <w:rPr>
                <w:rFonts w:ascii="Arial" w:eastAsia="Arial" w:hAnsi="Arial" w:cs="Arial"/>
                <w:b/>
                <w:i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spacing w:after="272"/>
              <w:ind w:left="34"/>
            </w:pPr>
            <w:r>
              <w:rPr>
                <w:rFonts w:ascii="Arial" w:eastAsia="Arial" w:hAnsi="Arial" w:cs="Arial"/>
                <w:b/>
                <w:i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spacing w:after="835"/>
              <w:ind w:left="34"/>
            </w:pPr>
            <w:r>
              <w:rPr>
                <w:rFonts w:ascii="Arial" w:eastAsia="Arial" w:hAnsi="Arial" w:cs="Arial"/>
                <w:b/>
                <w:sz w:val="24"/>
              </w:rPr>
              <w:t xml:space="preserve">NOMBRE/ RAZÓN SOCIAL: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ind w:left="34"/>
            </w:pPr>
            <w:r>
              <w:rPr>
                <w:rFonts w:ascii="Arial" w:eastAsia="Arial" w:hAnsi="Arial" w:cs="Arial"/>
                <w:b/>
                <w:sz w:val="24"/>
              </w:rPr>
              <w:t xml:space="preserve">NIF/ CIF: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ind w:left="34"/>
            </w:pP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ind w:left="34"/>
            </w:pP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ind w:left="34"/>
            </w:pPr>
            <w:r>
              <w:rPr>
                <w:rFonts w:ascii="Arial" w:eastAsia="Arial" w:hAnsi="Arial" w:cs="Arial"/>
                <w:b/>
                <w:sz w:val="24"/>
              </w:rPr>
              <w:t xml:space="preserve">IMPORTE EN CIFRAS: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ind w:left="34"/>
            </w:pP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ind w:left="34"/>
            </w:pPr>
            <w:r>
              <w:rPr>
                <w:rFonts w:ascii="Arial" w:eastAsia="Arial" w:hAnsi="Arial" w:cs="Arial"/>
                <w:b/>
                <w:sz w:val="24"/>
              </w:rPr>
              <w:t xml:space="preserve">IMPORTE EN LETRAS: 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ind w:left="34"/>
            </w:pP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ind w:left="34"/>
            </w:pP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ind w:left="34"/>
            </w:pP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ind w:left="34"/>
            </w:pP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ind w:left="3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Arial" w:eastAsia="Arial" w:hAnsi="Arial" w:cs="Arial"/>
                <w:b/>
                <w:sz w:val="24"/>
              </w:rPr>
              <w:t>FIRMA:</w:t>
            </w:r>
            <w:r>
              <w:rPr>
                <w:rFonts w:ascii="Arial" w:eastAsia="Arial" w:hAnsi="Arial" w:cs="Arial"/>
                <w:b/>
                <w:i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B823D4" w:rsidRDefault="00B823D4">
            <w:pPr>
              <w:ind w:left="34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823D4" w:rsidRDefault="00B823D4">
            <w:pPr>
              <w:ind w:left="34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823D4" w:rsidRDefault="00B823D4">
            <w:pPr>
              <w:ind w:left="34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823D4" w:rsidRDefault="00B823D4">
            <w:pPr>
              <w:ind w:left="34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823D4" w:rsidRDefault="00B823D4" w:rsidP="00B823D4">
            <w:pPr>
              <w:ind w:left="34"/>
              <w:rPr>
                <w:rFonts w:ascii="Arial" w:eastAsia="Times New Roman" w:hAnsi="Arial" w:cs="Arial"/>
                <w:b/>
                <w:sz w:val="24"/>
              </w:rPr>
            </w:pPr>
            <w:r>
              <w:rPr>
                <w:rFonts w:ascii="Arial" w:eastAsia="Times New Roman" w:hAnsi="Arial" w:cs="Arial"/>
                <w:b/>
                <w:sz w:val="24"/>
              </w:rPr>
              <w:t>CONTACTO</w:t>
            </w:r>
          </w:p>
          <w:p w:rsidR="00B823D4" w:rsidRPr="00B823D4" w:rsidRDefault="00B823D4" w:rsidP="00B823D4">
            <w:pPr>
              <w:ind w:left="34"/>
              <w:rPr>
                <w:rFonts w:ascii="Arial" w:eastAsia="Times New Roman" w:hAnsi="Arial" w:cs="Arial"/>
                <w:b/>
                <w:sz w:val="24"/>
              </w:rPr>
            </w:pPr>
          </w:p>
          <w:p w:rsidR="00B823D4" w:rsidRDefault="00B823D4">
            <w:pPr>
              <w:ind w:left="34"/>
              <w:rPr>
                <w:rFonts w:ascii="Arial" w:eastAsia="Times New Roman" w:hAnsi="Arial" w:cs="Arial"/>
                <w:b/>
                <w:sz w:val="24"/>
              </w:rPr>
            </w:pPr>
            <w:r w:rsidRPr="00B823D4">
              <w:rPr>
                <w:rFonts w:ascii="Arial" w:eastAsia="Times New Roman" w:hAnsi="Arial" w:cs="Arial"/>
                <w:b/>
                <w:sz w:val="24"/>
              </w:rPr>
              <w:t>NOMBRE</w:t>
            </w:r>
            <w:r>
              <w:rPr>
                <w:rFonts w:ascii="Arial" w:eastAsia="Times New Roman" w:hAnsi="Arial" w:cs="Arial"/>
                <w:b/>
                <w:sz w:val="24"/>
              </w:rPr>
              <w:t>:</w:t>
            </w:r>
          </w:p>
          <w:p w:rsidR="00B823D4" w:rsidRPr="00B823D4" w:rsidRDefault="00B823D4">
            <w:pPr>
              <w:ind w:left="34"/>
              <w:rPr>
                <w:rFonts w:ascii="Arial" w:eastAsia="Times New Roman" w:hAnsi="Arial" w:cs="Arial"/>
                <w:b/>
                <w:sz w:val="24"/>
              </w:rPr>
            </w:pPr>
          </w:p>
          <w:p w:rsidR="00B823D4" w:rsidRDefault="00B823D4">
            <w:pPr>
              <w:ind w:left="34"/>
              <w:rPr>
                <w:rFonts w:ascii="Arial" w:eastAsia="Times New Roman" w:hAnsi="Arial" w:cs="Arial"/>
                <w:b/>
                <w:sz w:val="24"/>
              </w:rPr>
            </w:pPr>
            <w:r w:rsidRPr="00B823D4">
              <w:rPr>
                <w:rFonts w:ascii="Arial" w:eastAsia="Times New Roman" w:hAnsi="Arial" w:cs="Arial"/>
                <w:b/>
                <w:sz w:val="24"/>
              </w:rPr>
              <w:t>TELÉFONO:</w:t>
            </w:r>
          </w:p>
          <w:p w:rsidR="00B823D4" w:rsidRPr="00B823D4" w:rsidRDefault="00B823D4">
            <w:pPr>
              <w:ind w:left="34"/>
              <w:rPr>
                <w:rFonts w:ascii="Arial" w:eastAsia="Times New Roman" w:hAnsi="Arial" w:cs="Arial"/>
                <w:b/>
                <w:sz w:val="24"/>
              </w:rPr>
            </w:pPr>
          </w:p>
          <w:p w:rsidR="00B823D4" w:rsidRPr="00B823D4" w:rsidRDefault="00B823D4" w:rsidP="00B823D4">
            <w:pPr>
              <w:ind w:left="34"/>
              <w:rPr>
                <w:rFonts w:ascii="Times New Roman" w:hAnsi="Times New Roman" w:cs="Times New Roman"/>
                <w:b/>
              </w:rPr>
            </w:pPr>
            <w:r w:rsidRPr="00B823D4">
              <w:rPr>
                <w:rFonts w:ascii="Arial" w:eastAsia="Arial" w:hAnsi="Arial" w:cs="Arial"/>
                <w:b/>
                <w:sz w:val="24"/>
              </w:rPr>
              <w:t>CORREO ELECTRÓNICO:</w:t>
            </w:r>
          </w:p>
        </w:tc>
        <w:tc>
          <w:tcPr>
            <w:tcW w:w="49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40438" w:rsidRDefault="00665E42">
            <w:r>
              <w:rPr>
                <w:rFonts w:ascii="Arial" w:eastAsia="Arial" w:hAnsi="Arial" w:cs="Arial"/>
                <w:b/>
                <w:sz w:val="28"/>
              </w:rPr>
              <w:t>PUJA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740438" w:rsidRDefault="00665E42">
            <w:pPr>
              <w:spacing w:after="1162"/>
              <w:ind w:left="370"/>
            </w:pPr>
            <w:r>
              <w:rPr>
                <w:rFonts w:ascii="Arial" w:eastAsia="Arial" w:hAnsi="Arial" w:cs="Arial"/>
                <w:b/>
                <w:i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:rsidR="00740438" w:rsidRDefault="00665E42">
            <w:pPr>
              <w:spacing w:after="271"/>
              <w:ind w:left="370"/>
            </w:pPr>
            <w:r>
              <w:rPr>
                <w:rFonts w:ascii="Arial" w:eastAsia="Arial" w:hAnsi="Arial" w:cs="Arial"/>
                <w:b/>
                <w:i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ind w:left="370"/>
            </w:pP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ind w:left="370"/>
            </w:pP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spacing w:after="3064"/>
              <w:ind w:left="370"/>
            </w:pP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40438" w:rsidRDefault="00665E42">
            <w:pPr>
              <w:ind w:left="370"/>
            </w:pPr>
            <w:r>
              <w:rPr>
                <w:rFonts w:ascii="Arial" w:eastAsia="Arial" w:hAnsi="Arial" w:cs="Arial"/>
                <w:b/>
                <w:i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:rsidR="00740438" w:rsidRDefault="00665E42" w:rsidP="00B823D4">
            <w:pPr>
              <w:ind w:left="370"/>
            </w:pPr>
            <w:r>
              <w:rPr>
                <w:rFonts w:ascii="Arial" w:eastAsia="Arial" w:hAnsi="Arial" w:cs="Arial"/>
                <w:b/>
                <w:i/>
                <w:sz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:rsidR="00740438" w:rsidRDefault="00665E42" w:rsidP="00665E42">
      <w:pPr>
        <w:spacing w:after="3546"/>
        <w:ind w:left="510"/>
        <w:jc w:val="center"/>
      </w:pPr>
      <w:r>
        <w:rPr>
          <w:sz w:val="20"/>
        </w:rPr>
        <w:t xml:space="preserve"> </w:t>
      </w:r>
    </w:p>
    <w:sectPr w:rsidR="00740438">
      <w:pgSz w:w="11900" w:h="16840"/>
      <w:pgMar w:top="427" w:right="1591" w:bottom="1440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505A" w:rsidRDefault="0034505A" w:rsidP="0034505A">
      <w:pPr>
        <w:spacing w:after="0" w:line="240" w:lineRule="auto"/>
      </w:pPr>
      <w:r>
        <w:separator/>
      </w:r>
    </w:p>
  </w:endnote>
  <w:endnote w:type="continuationSeparator" w:id="0">
    <w:p w:rsidR="0034505A" w:rsidRDefault="0034505A" w:rsidP="003450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505A" w:rsidRDefault="0034505A" w:rsidP="0034505A">
      <w:pPr>
        <w:spacing w:after="0" w:line="240" w:lineRule="auto"/>
      </w:pPr>
      <w:r>
        <w:separator/>
      </w:r>
    </w:p>
  </w:footnote>
  <w:footnote w:type="continuationSeparator" w:id="0">
    <w:p w:rsidR="0034505A" w:rsidRDefault="0034505A" w:rsidP="003450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38"/>
    <w:rsid w:val="00122ADF"/>
    <w:rsid w:val="0034505A"/>
    <w:rsid w:val="00665E42"/>
    <w:rsid w:val="00740438"/>
    <w:rsid w:val="0087120A"/>
    <w:rsid w:val="00B8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inespaciado">
    <w:name w:val="No Spacing"/>
    <w:uiPriority w:val="1"/>
    <w:qFormat/>
    <w:rsid w:val="00B823D4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styleId="Encabezado">
    <w:name w:val="header"/>
    <w:basedOn w:val="Normal"/>
    <w:link w:val="EncabezadoCar"/>
    <w:uiPriority w:val="99"/>
    <w:unhideWhenUsed/>
    <w:rsid w:val="003450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4505A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3450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4505A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260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2024-12-10T12:17:00Z</dcterms:created>
  <dcterms:modified xsi:type="dcterms:W3CDTF">2024-12-10T12:17:00Z</dcterms:modified>
</cp:coreProperties>
</file>